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F226" w14:textId="77777777" w:rsidR="004B2D23" w:rsidRDefault="00C84661" w:rsidP="00715734">
      <w:pPr>
        <w:jc w:val="center"/>
      </w:pPr>
      <w:bookmarkStart w:id="0" w:name="_GoBack"/>
      <w:bookmarkEnd w:id="0"/>
      <w:r w:rsidRPr="00C84661">
        <w:rPr>
          <w:noProof/>
          <w:lang w:eastAsia="en-GB"/>
        </w:rPr>
        <w:drawing>
          <wp:inline distT="0" distB="0" distL="0" distR="0" wp14:anchorId="32F90616" wp14:editId="166B3D35">
            <wp:extent cx="3703527" cy="834926"/>
            <wp:effectExtent l="0" t="0" r="0" b="381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198" cy="846349"/>
                    </a:xfrm>
                    <a:prstGeom prst="rect">
                      <a:avLst/>
                    </a:prstGeom>
                    <a:noFill/>
                    <a:ln>
                      <a:noFill/>
                    </a:ln>
                  </pic:spPr>
                </pic:pic>
              </a:graphicData>
            </a:graphic>
          </wp:inline>
        </w:drawing>
      </w:r>
    </w:p>
    <w:p w14:paraId="58B8786A" w14:textId="77777777" w:rsidR="004B2D23" w:rsidRDefault="004B2D23" w:rsidP="00715734">
      <w:pPr>
        <w:tabs>
          <w:tab w:val="left" w:pos="3450"/>
        </w:tabs>
        <w:spacing w:after="0"/>
      </w:pPr>
      <w:r>
        <w:tab/>
      </w:r>
    </w:p>
    <w:p w14:paraId="37F067D4" w14:textId="77777777" w:rsidR="004B2D23" w:rsidRPr="004B2D23" w:rsidRDefault="00D73DD0" w:rsidP="00401B6C">
      <w:pPr>
        <w:tabs>
          <w:tab w:val="left" w:pos="3450"/>
        </w:tabs>
        <w:jc w:val="center"/>
        <w:rPr>
          <w:rFonts w:ascii="Arial" w:hAnsi="Arial" w:cs="Arial"/>
          <w:sz w:val="28"/>
          <w:szCs w:val="28"/>
          <w:u w:val="single"/>
        </w:rPr>
      </w:pPr>
      <w:r>
        <w:rPr>
          <w:rFonts w:ascii="Arial" w:hAnsi="Arial" w:cs="Arial"/>
          <w:sz w:val="28"/>
          <w:szCs w:val="28"/>
          <w:u w:val="single"/>
        </w:rPr>
        <w:t>Minutes</w:t>
      </w:r>
      <w:r w:rsidR="004B2D23" w:rsidRPr="004B2D23">
        <w:rPr>
          <w:rFonts w:ascii="Arial" w:hAnsi="Arial" w:cs="Arial"/>
          <w:sz w:val="28"/>
          <w:szCs w:val="28"/>
          <w:u w:val="single"/>
        </w:rPr>
        <w:t xml:space="preserve"> of the North Wales Regional Partnership Board Meeting</w:t>
      </w:r>
    </w:p>
    <w:p w14:paraId="1CCC0A62" w14:textId="06D4BCAA" w:rsidR="004B2D23" w:rsidRPr="004B2D23" w:rsidRDefault="00D31EEF" w:rsidP="00401B6C">
      <w:pPr>
        <w:tabs>
          <w:tab w:val="left" w:pos="3450"/>
        </w:tabs>
        <w:jc w:val="center"/>
        <w:rPr>
          <w:rFonts w:ascii="Arial" w:hAnsi="Arial" w:cs="Arial"/>
          <w:b/>
          <w:sz w:val="28"/>
          <w:szCs w:val="28"/>
        </w:rPr>
      </w:pPr>
      <w:r>
        <w:rPr>
          <w:rFonts w:ascii="Arial" w:hAnsi="Arial" w:cs="Arial"/>
          <w:b/>
          <w:sz w:val="28"/>
          <w:szCs w:val="28"/>
        </w:rPr>
        <w:t>10</w:t>
      </w:r>
      <w:r w:rsidR="004B2D23" w:rsidRPr="004B2D23">
        <w:rPr>
          <w:rFonts w:ascii="Arial" w:hAnsi="Arial" w:cs="Arial"/>
          <w:b/>
          <w:sz w:val="28"/>
          <w:szCs w:val="28"/>
          <w:vertAlign w:val="superscript"/>
        </w:rPr>
        <w:t>th</w:t>
      </w:r>
      <w:r w:rsidR="004B2D23" w:rsidRPr="004B2D23">
        <w:rPr>
          <w:rFonts w:ascii="Arial" w:hAnsi="Arial" w:cs="Arial"/>
          <w:b/>
          <w:sz w:val="28"/>
          <w:szCs w:val="28"/>
        </w:rPr>
        <w:t xml:space="preserve"> </w:t>
      </w:r>
      <w:r>
        <w:rPr>
          <w:rFonts w:ascii="Arial" w:hAnsi="Arial" w:cs="Arial"/>
          <w:b/>
          <w:sz w:val="28"/>
          <w:szCs w:val="28"/>
        </w:rPr>
        <w:t>September</w:t>
      </w:r>
      <w:r w:rsidR="00D32B0B">
        <w:rPr>
          <w:rFonts w:ascii="Arial" w:hAnsi="Arial" w:cs="Arial"/>
          <w:b/>
          <w:sz w:val="28"/>
          <w:szCs w:val="28"/>
        </w:rPr>
        <w:t xml:space="preserve"> 20</w:t>
      </w:r>
      <w:r w:rsidR="00FD212C">
        <w:rPr>
          <w:rFonts w:ascii="Arial" w:hAnsi="Arial" w:cs="Arial"/>
          <w:b/>
          <w:sz w:val="28"/>
          <w:szCs w:val="28"/>
        </w:rPr>
        <w:t>21</w:t>
      </w:r>
    </w:p>
    <w:p w14:paraId="5AB70753" w14:textId="65A05B56" w:rsidR="004B2D23" w:rsidRPr="004B2D23" w:rsidRDefault="004B2D23" w:rsidP="00401B6C">
      <w:pPr>
        <w:tabs>
          <w:tab w:val="left" w:pos="3450"/>
        </w:tabs>
        <w:jc w:val="center"/>
        <w:rPr>
          <w:rFonts w:ascii="Arial" w:hAnsi="Arial" w:cs="Arial"/>
          <w:b/>
          <w:sz w:val="28"/>
          <w:szCs w:val="28"/>
        </w:rPr>
      </w:pPr>
      <w:r w:rsidRPr="004B2D23">
        <w:rPr>
          <w:rFonts w:ascii="Arial" w:hAnsi="Arial" w:cs="Arial"/>
          <w:b/>
          <w:sz w:val="28"/>
          <w:szCs w:val="28"/>
        </w:rPr>
        <w:t>9</w:t>
      </w:r>
      <w:r>
        <w:rPr>
          <w:rFonts w:ascii="Arial" w:hAnsi="Arial" w:cs="Arial"/>
          <w:b/>
          <w:sz w:val="28"/>
          <w:szCs w:val="28"/>
        </w:rPr>
        <w:t>:</w:t>
      </w:r>
      <w:r w:rsidRPr="004B2D23">
        <w:rPr>
          <w:rFonts w:ascii="Arial" w:hAnsi="Arial" w:cs="Arial"/>
          <w:b/>
          <w:sz w:val="28"/>
          <w:szCs w:val="28"/>
        </w:rPr>
        <w:t>00 am – 1</w:t>
      </w:r>
      <w:r w:rsidR="00FD212C">
        <w:rPr>
          <w:rFonts w:ascii="Arial" w:hAnsi="Arial" w:cs="Arial"/>
          <w:b/>
          <w:sz w:val="28"/>
          <w:szCs w:val="28"/>
        </w:rPr>
        <w:t>2:00 p</w:t>
      </w:r>
      <w:r w:rsidRPr="004B2D23">
        <w:rPr>
          <w:rFonts w:ascii="Arial" w:hAnsi="Arial" w:cs="Arial"/>
          <w:b/>
          <w:sz w:val="28"/>
          <w:szCs w:val="28"/>
        </w:rPr>
        <w:t>m</w:t>
      </w:r>
    </w:p>
    <w:p w14:paraId="3AA0DE0F" w14:textId="366E2ABD" w:rsidR="004B2D23" w:rsidRPr="004B2D23" w:rsidRDefault="00D32B0B" w:rsidP="00401B6C">
      <w:pPr>
        <w:tabs>
          <w:tab w:val="left" w:pos="3450"/>
        </w:tabs>
        <w:spacing w:after="0"/>
        <w:jc w:val="center"/>
        <w:rPr>
          <w:rFonts w:ascii="Arial" w:hAnsi="Arial" w:cs="Arial"/>
          <w:b/>
          <w:sz w:val="28"/>
          <w:szCs w:val="28"/>
        </w:rPr>
      </w:pPr>
      <w:r>
        <w:rPr>
          <w:rFonts w:ascii="Arial" w:hAnsi="Arial" w:cs="Arial"/>
          <w:b/>
          <w:sz w:val="28"/>
          <w:szCs w:val="28"/>
        </w:rPr>
        <w:t xml:space="preserve">Via </w:t>
      </w:r>
      <w:r w:rsidR="00FD212C">
        <w:rPr>
          <w:rFonts w:ascii="Arial" w:hAnsi="Arial" w:cs="Arial"/>
          <w:b/>
          <w:sz w:val="28"/>
          <w:szCs w:val="28"/>
        </w:rPr>
        <w:t>Zoom</w:t>
      </w:r>
    </w:p>
    <w:p w14:paraId="4873B64C" w14:textId="77777777" w:rsidR="004B2D23" w:rsidRDefault="004B2D23" w:rsidP="00715734">
      <w:pPr>
        <w:tabs>
          <w:tab w:val="left" w:pos="3450"/>
        </w:tabs>
        <w:spacing w:after="0"/>
      </w:pPr>
    </w:p>
    <w:tbl>
      <w:tblPr>
        <w:tblStyle w:val="TableGrid"/>
        <w:tblW w:w="10065" w:type="dxa"/>
        <w:tblInd w:w="-714" w:type="dxa"/>
        <w:tblLook w:val="04A0" w:firstRow="1" w:lastRow="0" w:firstColumn="1" w:lastColumn="0" w:noHBand="0" w:noVBand="1"/>
      </w:tblPr>
      <w:tblGrid>
        <w:gridCol w:w="1560"/>
        <w:gridCol w:w="8505"/>
      </w:tblGrid>
      <w:tr w:rsidR="004B2D23" w:rsidRPr="007103FB" w14:paraId="3BA54BD5" w14:textId="77777777" w:rsidTr="00401B6C">
        <w:tc>
          <w:tcPr>
            <w:tcW w:w="1560" w:type="dxa"/>
            <w:shd w:val="clear" w:color="auto" w:fill="auto"/>
          </w:tcPr>
          <w:p w14:paraId="1A255B14" w14:textId="77777777" w:rsidR="004B2D23" w:rsidRPr="007103FB" w:rsidRDefault="004B2D23" w:rsidP="00715734">
            <w:pPr>
              <w:tabs>
                <w:tab w:val="left" w:pos="3450"/>
              </w:tabs>
              <w:rPr>
                <w:rFonts w:ascii="Arial" w:hAnsi="Arial" w:cs="Arial"/>
                <w:sz w:val="24"/>
                <w:szCs w:val="24"/>
              </w:rPr>
            </w:pPr>
            <w:r w:rsidRPr="007103FB">
              <w:rPr>
                <w:rFonts w:ascii="Arial" w:hAnsi="Arial" w:cs="Arial"/>
                <w:sz w:val="24"/>
                <w:szCs w:val="24"/>
              </w:rPr>
              <w:t>Present:</w:t>
            </w:r>
          </w:p>
        </w:tc>
        <w:tc>
          <w:tcPr>
            <w:tcW w:w="8505" w:type="dxa"/>
            <w:shd w:val="clear" w:color="auto" w:fill="auto"/>
          </w:tcPr>
          <w:p w14:paraId="2623BD19" w14:textId="09BA3C04" w:rsidR="00747C31" w:rsidRPr="007103FB" w:rsidRDefault="00197148" w:rsidP="00715734">
            <w:pPr>
              <w:tabs>
                <w:tab w:val="left" w:pos="3450"/>
              </w:tabs>
              <w:rPr>
                <w:rFonts w:ascii="Arial" w:hAnsi="Arial" w:cs="Arial"/>
                <w:sz w:val="24"/>
                <w:szCs w:val="24"/>
              </w:rPr>
            </w:pPr>
            <w:r w:rsidRPr="00197148">
              <w:rPr>
                <w:rFonts w:ascii="Arial" w:hAnsi="Arial" w:cs="Arial"/>
                <w:sz w:val="24"/>
                <w:szCs w:val="24"/>
              </w:rPr>
              <w:t xml:space="preserve">Mary Wimbury </w:t>
            </w:r>
            <w:r w:rsidR="00D32B0B" w:rsidRPr="007103FB">
              <w:rPr>
                <w:rFonts w:ascii="Arial" w:hAnsi="Arial" w:cs="Arial"/>
                <w:sz w:val="24"/>
                <w:szCs w:val="24"/>
              </w:rPr>
              <w:t xml:space="preserve">(Chair), </w:t>
            </w:r>
            <w:r w:rsidR="006B5B32" w:rsidRPr="007103FB">
              <w:rPr>
                <w:rFonts w:ascii="Arial" w:hAnsi="Arial" w:cs="Arial"/>
                <w:sz w:val="24"/>
                <w:szCs w:val="24"/>
              </w:rPr>
              <w:t>Alwyn Jones</w:t>
            </w:r>
            <w:r w:rsidR="007100A9">
              <w:rPr>
                <w:rFonts w:ascii="Arial" w:hAnsi="Arial" w:cs="Arial"/>
                <w:sz w:val="24"/>
                <w:szCs w:val="24"/>
              </w:rPr>
              <w:t xml:space="preserve"> (attended until 11:00 am)</w:t>
            </w:r>
            <w:r w:rsidR="006B5B32" w:rsidRPr="007103FB">
              <w:rPr>
                <w:rFonts w:ascii="Arial" w:hAnsi="Arial" w:cs="Arial"/>
                <w:sz w:val="24"/>
                <w:szCs w:val="24"/>
              </w:rPr>
              <w:t xml:space="preserve">, </w:t>
            </w:r>
            <w:r w:rsidR="00646A0A">
              <w:rPr>
                <w:rFonts w:ascii="Arial" w:hAnsi="Arial" w:cs="Arial"/>
                <w:sz w:val="24"/>
                <w:szCs w:val="24"/>
              </w:rPr>
              <w:t xml:space="preserve">Catrin Roberts, </w:t>
            </w:r>
            <w:r w:rsidR="00796C02" w:rsidRPr="00796C02">
              <w:rPr>
                <w:rFonts w:ascii="Arial" w:hAnsi="Arial" w:cs="Arial"/>
                <w:sz w:val="24"/>
                <w:szCs w:val="24"/>
              </w:rPr>
              <w:t xml:space="preserve">Chris Stockport, </w:t>
            </w:r>
            <w:r w:rsidR="00646A0A">
              <w:rPr>
                <w:rFonts w:ascii="Arial" w:hAnsi="Arial" w:cs="Arial"/>
                <w:sz w:val="24"/>
                <w:szCs w:val="24"/>
              </w:rPr>
              <w:t xml:space="preserve">Cllr Cheryl Carlisle, </w:t>
            </w:r>
            <w:r w:rsidR="006B5B32" w:rsidRPr="007103FB">
              <w:rPr>
                <w:rFonts w:ascii="Arial" w:hAnsi="Arial" w:cs="Arial"/>
                <w:sz w:val="24"/>
                <w:szCs w:val="24"/>
              </w:rPr>
              <w:t>Cllr Christine Jones</w:t>
            </w:r>
            <w:r w:rsidR="008B6515">
              <w:rPr>
                <w:rFonts w:ascii="Arial" w:hAnsi="Arial" w:cs="Arial"/>
                <w:sz w:val="24"/>
                <w:szCs w:val="24"/>
              </w:rPr>
              <w:t xml:space="preserve"> (attended until 10:00 am)</w:t>
            </w:r>
            <w:r w:rsidR="00D31EEF">
              <w:rPr>
                <w:rFonts w:ascii="Arial" w:hAnsi="Arial" w:cs="Arial"/>
                <w:sz w:val="24"/>
                <w:szCs w:val="24"/>
              </w:rPr>
              <w:t xml:space="preserve">, </w:t>
            </w:r>
            <w:r w:rsidR="006B5B32" w:rsidRPr="007103FB">
              <w:rPr>
                <w:rFonts w:ascii="Arial" w:hAnsi="Arial" w:cs="Arial"/>
                <w:sz w:val="24"/>
                <w:szCs w:val="24"/>
              </w:rPr>
              <w:t xml:space="preserve">Estelle Hitchon, </w:t>
            </w:r>
            <w:r w:rsidR="007F04D7" w:rsidRPr="007F04D7">
              <w:rPr>
                <w:rFonts w:ascii="Arial" w:hAnsi="Arial" w:cs="Arial"/>
                <w:sz w:val="24"/>
                <w:szCs w:val="24"/>
              </w:rPr>
              <w:t>Helen Corcoran</w:t>
            </w:r>
            <w:r w:rsidR="007F04D7">
              <w:rPr>
                <w:rFonts w:ascii="Arial" w:hAnsi="Arial" w:cs="Arial"/>
                <w:sz w:val="24"/>
                <w:szCs w:val="24"/>
              </w:rPr>
              <w:t>,</w:t>
            </w:r>
            <w:r w:rsidR="007F04D7" w:rsidRPr="007F04D7">
              <w:rPr>
                <w:rFonts w:ascii="Arial" w:hAnsi="Arial" w:cs="Arial"/>
                <w:sz w:val="24"/>
                <w:szCs w:val="24"/>
              </w:rPr>
              <w:t xml:space="preserve"> </w:t>
            </w:r>
            <w:r w:rsidR="0014312D">
              <w:rPr>
                <w:rFonts w:ascii="Arial" w:hAnsi="Arial" w:cs="Arial"/>
                <w:sz w:val="24"/>
                <w:szCs w:val="24"/>
              </w:rPr>
              <w:t xml:space="preserve">Jenny Williams, </w:t>
            </w:r>
            <w:r w:rsidR="00BA48EF" w:rsidRPr="00BA48EF">
              <w:rPr>
                <w:rFonts w:ascii="Arial" w:hAnsi="Arial" w:cs="Arial"/>
                <w:sz w:val="24"/>
                <w:szCs w:val="24"/>
              </w:rPr>
              <w:t xml:space="preserve">John Gallanders, </w:t>
            </w:r>
            <w:r w:rsidR="00D32B0B" w:rsidRPr="007103FB">
              <w:rPr>
                <w:rFonts w:ascii="Arial" w:hAnsi="Arial" w:cs="Arial"/>
                <w:sz w:val="24"/>
                <w:szCs w:val="24"/>
              </w:rPr>
              <w:t xml:space="preserve">Lucy Reid, </w:t>
            </w:r>
            <w:r w:rsidR="00646A0A">
              <w:rPr>
                <w:rFonts w:ascii="Arial" w:hAnsi="Arial" w:cs="Arial"/>
                <w:sz w:val="24"/>
                <w:szCs w:val="24"/>
              </w:rPr>
              <w:t xml:space="preserve">Meinir Williams-Jones, </w:t>
            </w:r>
            <w:r w:rsidR="00796C02" w:rsidRPr="00796C02">
              <w:rPr>
                <w:rFonts w:ascii="Arial" w:hAnsi="Arial" w:cs="Arial"/>
                <w:sz w:val="24"/>
                <w:szCs w:val="24"/>
              </w:rPr>
              <w:t xml:space="preserve">Morwena Edwards, </w:t>
            </w:r>
            <w:r w:rsidR="006B5B32" w:rsidRPr="007103FB">
              <w:rPr>
                <w:rFonts w:ascii="Arial" w:hAnsi="Arial" w:cs="Arial"/>
                <w:sz w:val="24"/>
                <w:szCs w:val="24"/>
              </w:rPr>
              <w:t>Neil Ayling</w:t>
            </w:r>
            <w:r w:rsidR="00D31EEF">
              <w:rPr>
                <w:rFonts w:ascii="Arial" w:hAnsi="Arial" w:cs="Arial"/>
                <w:sz w:val="24"/>
                <w:szCs w:val="24"/>
              </w:rPr>
              <w:t xml:space="preserve">, </w:t>
            </w:r>
            <w:r w:rsidR="006B5B32" w:rsidRPr="007103FB">
              <w:rPr>
                <w:rFonts w:ascii="Arial" w:hAnsi="Arial" w:cs="Arial"/>
                <w:sz w:val="24"/>
                <w:szCs w:val="24"/>
              </w:rPr>
              <w:t xml:space="preserve">Nicola Stubbins, </w:t>
            </w:r>
            <w:r w:rsidR="007F04D7" w:rsidRPr="007F04D7">
              <w:rPr>
                <w:rFonts w:ascii="Arial" w:hAnsi="Arial" w:cs="Arial"/>
                <w:sz w:val="24"/>
                <w:szCs w:val="24"/>
              </w:rPr>
              <w:t xml:space="preserve">Sam Parry, </w:t>
            </w:r>
            <w:r w:rsidR="008B6515">
              <w:rPr>
                <w:rFonts w:ascii="Arial" w:hAnsi="Arial" w:cs="Arial"/>
                <w:sz w:val="24"/>
                <w:szCs w:val="24"/>
              </w:rPr>
              <w:t>Sian Tomos</w:t>
            </w:r>
            <w:r w:rsidR="00BE3174">
              <w:rPr>
                <w:rFonts w:ascii="Arial" w:hAnsi="Arial" w:cs="Arial"/>
                <w:sz w:val="24"/>
                <w:szCs w:val="24"/>
              </w:rPr>
              <w:t xml:space="preserve"> (attended until 10:50 am)</w:t>
            </w:r>
            <w:r w:rsidR="008B6515">
              <w:rPr>
                <w:rFonts w:ascii="Arial" w:hAnsi="Arial" w:cs="Arial"/>
                <w:sz w:val="24"/>
                <w:szCs w:val="24"/>
              </w:rPr>
              <w:t xml:space="preserve">, </w:t>
            </w:r>
            <w:r w:rsidR="00FD212C">
              <w:rPr>
                <w:rFonts w:ascii="Arial" w:hAnsi="Arial" w:cs="Arial"/>
                <w:sz w:val="24"/>
                <w:szCs w:val="24"/>
              </w:rPr>
              <w:t>Shan Lloyd Williams</w:t>
            </w:r>
            <w:r w:rsidR="00D62863">
              <w:rPr>
                <w:rFonts w:ascii="Arial" w:hAnsi="Arial" w:cs="Arial"/>
                <w:sz w:val="24"/>
                <w:szCs w:val="24"/>
              </w:rPr>
              <w:t xml:space="preserve"> (attended until 10:30 am)</w:t>
            </w:r>
          </w:p>
          <w:p w14:paraId="441A2FB7" w14:textId="258D85F1" w:rsidR="0053674F" w:rsidRPr="007103FB" w:rsidRDefault="009764B5" w:rsidP="00715734">
            <w:pPr>
              <w:tabs>
                <w:tab w:val="left" w:pos="3450"/>
              </w:tabs>
              <w:rPr>
                <w:rFonts w:ascii="Arial" w:hAnsi="Arial" w:cs="Arial"/>
                <w:sz w:val="24"/>
                <w:szCs w:val="24"/>
              </w:rPr>
            </w:pPr>
            <w:r>
              <w:rPr>
                <w:rFonts w:ascii="Arial" w:hAnsi="Arial" w:cs="Arial"/>
                <w:sz w:val="24"/>
                <w:szCs w:val="24"/>
              </w:rPr>
              <w:t xml:space="preserve">  </w:t>
            </w:r>
          </w:p>
        </w:tc>
      </w:tr>
      <w:tr w:rsidR="004B2D23" w:rsidRPr="007103FB" w14:paraId="336ACA3A" w14:textId="77777777" w:rsidTr="00401B6C">
        <w:tc>
          <w:tcPr>
            <w:tcW w:w="1560" w:type="dxa"/>
            <w:shd w:val="clear" w:color="auto" w:fill="auto"/>
          </w:tcPr>
          <w:p w14:paraId="4F5B07BD" w14:textId="77777777" w:rsidR="004B2D23" w:rsidRPr="007103FB" w:rsidRDefault="004B2D23" w:rsidP="00715734">
            <w:pPr>
              <w:tabs>
                <w:tab w:val="left" w:pos="3450"/>
              </w:tabs>
              <w:rPr>
                <w:rFonts w:ascii="Arial" w:hAnsi="Arial" w:cs="Arial"/>
                <w:sz w:val="24"/>
                <w:szCs w:val="24"/>
              </w:rPr>
            </w:pPr>
            <w:r w:rsidRPr="007103FB">
              <w:rPr>
                <w:rFonts w:ascii="Arial" w:hAnsi="Arial" w:cs="Arial"/>
                <w:sz w:val="24"/>
                <w:szCs w:val="24"/>
              </w:rPr>
              <w:t>Apologies:</w:t>
            </w:r>
          </w:p>
        </w:tc>
        <w:tc>
          <w:tcPr>
            <w:tcW w:w="8505" w:type="dxa"/>
            <w:shd w:val="clear" w:color="auto" w:fill="auto"/>
          </w:tcPr>
          <w:p w14:paraId="2B5CD2F9" w14:textId="4C3CE65E" w:rsidR="0053674F" w:rsidRDefault="00796C02" w:rsidP="00715734">
            <w:pPr>
              <w:tabs>
                <w:tab w:val="left" w:pos="3450"/>
              </w:tabs>
              <w:rPr>
                <w:rFonts w:ascii="Arial" w:hAnsi="Arial" w:cs="Arial"/>
                <w:sz w:val="24"/>
                <w:szCs w:val="24"/>
              </w:rPr>
            </w:pPr>
            <w:r w:rsidRPr="00796C02">
              <w:rPr>
                <w:rFonts w:ascii="Arial" w:hAnsi="Arial" w:cs="Arial"/>
                <w:sz w:val="24"/>
                <w:szCs w:val="24"/>
              </w:rPr>
              <w:t xml:space="preserve">Barry Argent, </w:t>
            </w:r>
            <w:r w:rsidR="00BE3174" w:rsidRPr="00BE3174">
              <w:rPr>
                <w:rFonts w:ascii="Arial" w:hAnsi="Arial" w:cs="Arial"/>
                <w:sz w:val="24"/>
                <w:szCs w:val="24"/>
              </w:rPr>
              <w:t xml:space="preserve">Bethan E Jones, </w:t>
            </w:r>
            <w:r w:rsidRPr="00796C02">
              <w:rPr>
                <w:rFonts w:ascii="Arial" w:hAnsi="Arial" w:cs="Arial"/>
                <w:sz w:val="24"/>
                <w:szCs w:val="24"/>
              </w:rPr>
              <w:t xml:space="preserve">Cllr Bobby Feeley, </w:t>
            </w:r>
            <w:r w:rsidR="0024780B">
              <w:rPr>
                <w:rFonts w:ascii="Arial" w:hAnsi="Arial" w:cs="Arial"/>
                <w:sz w:val="24"/>
                <w:szCs w:val="24"/>
              </w:rPr>
              <w:t xml:space="preserve">Cllr Dafydd Meurig, </w:t>
            </w:r>
            <w:r w:rsidR="008B6515">
              <w:rPr>
                <w:rFonts w:ascii="Arial" w:hAnsi="Arial" w:cs="Arial"/>
                <w:sz w:val="24"/>
                <w:szCs w:val="24"/>
              </w:rPr>
              <w:t xml:space="preserve">Cllr Llinos Medi Huws, </w:t>
            </w:r>
            <w:r w:rsidR="00541CFD">
              <w:rPr>
                <w:rFonts w:ascii="Arial" w:hAnsi="Arial" w:cs="Arial"/>
                <w:sz w:val="24"/>
                <w:szCs w:val="24"/>
              </w:rPr>
              <w:t xml:space="preserve">Delyth Lloyd-Williams, </w:t>
            </w:r>
            <w:r w:rsidR="008B6515">
              <w:rPr>
                <w:rFonts w:ascii="Arial" w:hAnsi="Arial" w:cs="Arial"/>
                <w:sz w:val="24"/>
                <w:szCs w:val="24"/>
              </w:rPr>
              <w:t xml:space="preserve">Ffion Johnstone, </w:t>
            </w:r>
            <w:proofErr w:type="spellStart"/>
            <w:r w:rsidR="008B6515">
              <w:rPr>
                <w:rFonts w:ascii="Arial" w:hAnsi="Arial" w:cs="Arial"/>
                <w:sz w:val="24"/>
                <w:szCs w:val="24"/>
              </w:rPr>
              <w:t>F</w:t>
            </w:r>
            <w:r w:rsidR="007F04D7">
              <w:rPr>
                <w:rFonts w:ascii="Arial" w:hAnsi="Arial" w:cs="Arial"/>
                <w:sz w:val="24"/>
                <w:szCs w:val="24"/>
              </w:rPr>
              <w:t>ô</w:t>
            </w:r>
            <w:r w:rsidR="008B6515">
              <w:rPr>
                <w:rFonts w:ascii="Arial" w:hAnsi="Arial" w:cs="Arial"/>
                <w:sz w:val="24"/>
                <w:szCs w:val="24"/>
              </w:rPr>
              <w:t>n</w:t>
            </w:r>
            <w:proofErr w:type="spellEnd"/>
            <w:r w:rsidR="008B6515">
              <w:rPr>
                <w:rFonts w:ascii="Arial" w:hAnsi="Arial" w:cs="Arial"/>
                <w:sz w:val="24"/>
                <w:szCs w:val="24"/>
              </w:rPr>
              <w:t xml:space="preserve"> Roberts, </w:t>
            </w:r>
            <w:r w:rsidR="00197148" w:rsidRPr="00197148">
              <w:rPr>
                <w:rFonts w:ascii="Arial" w:hAnsi="Arial" w:cs="Arial"/>
                <w:sz w:val="24"/>
                <w:szCs w:val="24"/>
              </w:rPr>
              <w:t>Jo Whitehead</w:t>
            </w:r>
            <w:r w:rsidR="00197148">
              <w:rPr>
                <w:rFonts w:ascii="Arial" w:hAnsi="Arial" w:cs="Arial"/>
                <w:sz w:val="24"/>
                <w:szCs w:val="24"/>
              </w:rPr>
              <w:t xml:space="preserve">, </w:t>
            </w:r>
            <w:r w:rsidR="00197148" w:rsidRPr="00197148">
              <w:rPr>
                <w:rFonts w:ascii="Arial" w:hAnsi="Arial" w:cs="Arial"/>
                <w:sz w:val="24"/>
                <w:szCs w:val="24"/>
              </w:rPr>
              <w:t>Paul Scott</w:t>
            </w:r>
            <w:r w:rsidR="00197148">
              <w:rPr>
                <w:rFonts w:ascii="Arial" w:hAnsi="Arial" w:cs="Arial"/>
                <w:sz w:val="24"/>
                <w:szCs w:val="24"/>
              </w:rPr>
              <w:t xml:space="preserve">, </w:t>
            </w:r>
            <w:r w:rsidR="00197148" w:rsidRPr="00197148">
              <w:rPr>
                <w:rFonts w:ascii="Arial" w:hAnsi="Arial" w:cs="Arial"/>
                <w:sz w:val="24"/>
                <w:szCs w:val="24"/>
              </w:rPr>
              <w:t>Steve Gadd</w:t>
            </w:r>
            <w:r w:rsidR="00197148">
              <w:rPr>
                <w:rFonts w:ascii="Arial" w:hAnsi="Arial" w:cs="Arial"/>
                <w:sz w:val="24"/>
                <w:szCs w:val="24"/>
              </w:rPr>
              <w:t>,</w:t>
            </w:r>
            <w:r w:rsidR="00197148" w:rsidRPr="00197148">
              <w:rPr>
                <w:rFonts w:ascii="Arial" w:hAnsi="Arial" w:cs="Arial"/>
                <w:sz w:val="24"/>
                <w:szCs w:val="24"/>
              </w:rPr>
              <w:t xml:space="preserve"> Teresa Owen</w:t>
            </w:r>
            <w:r w:rsidR="00646A0A">
              <w:rPr>
                <w:rFonts w:ascii="Arial" w:hAnsi="Arial" w:cs="Arial"/>
                <w:sz w:val="24"/>
                <w:szCs w:val="24"/>
              </w:rPr>
              <w:t xml:space="preserve">, </w:t>
            </w:r>
            <w:r w:rsidR="00830CC4">
              <w:rPr>
                <w:rFonts w:ascii="Arial" w:hAnsi="Arial" w:cs="Arial"/>
                <w:sz w:val="24"/>
                <w:szCs w:val="24"/>
              </w:rPr>
              <w:t>Dr Lowri Brown</w:t>
            </w:r>
            <w:r>
              <w:rPr>
                <w:rFonts w:ascii="Arial" w:hAnsi="Arial" w:cs="Arial"/>
                <w:sz w:val="24"/>
                <w:szCs w:val="24"/>
              </w:rPr>
              <w:t xml:space="preserve">, </w:t>
            </w:r>
            <w:r w:rsidR="00D62863">
              <w:rPr>
                <w:rFonts w:ascii="Arial" w:hAnsi="Arial" w:cs="Arial"/>
                <w:sz w:val="24"/>
                <w:szCs w:val="24"/>
              </w:rPr>
              <w:t>Roma Hooper</w:t>
            </w:r>
          </w:p>
          <w:p w14:paraId="531DA5B4" w14:textId="30258B46" w:rsidR="00830CC4" w:rsidRPr="007103FB" w:rsidRDefault="00830CC4" w:rsidP="00715734">
            <w:pPr>
              <w:tabs>
                <w:tab w:val="left" w:pos="3450"/>
              </w:tabs>
              <w:rPr>
                <w:rFonts w:ascii="Arial" w:hAnsi="Arial" w:cs="Arial"/>
                <w:sz w:val="24"/>
                <w:szCs w:val="24"/>
              </w:rPr>
            </w:pPr>
          </w:p>
        </w:tc>
      </w:tr>
      <w:tr w:rsidR="004B2D23" w:rsidRPr="007103FB" w14:paraId="20892E52" w14:textId="77777777" w:rsidTr="00401B6C">
        <w:tc>
          <w:tcPr>
            <w:tcW w:w="1560" w:type="dxa"/>
            <w:shd w:val="clear" w:color="auto" w:fill="auto"/>
          </w:tcPr>
          <w:p w14:paraId="22DCD2C3" w14:textId="77777777" w:rsidR="004B2D23" w:rsidRPr="007103FB" w:rsidRDefault="004B2D23" w:rsidP="00715734">
            <w:pPr>
              <w:tabs>
                <w:tab w:val="left" w:pos="3450"/>
              </w:tabs>
              <w:rPr>
                <w:rFonts w:ascii="Arial" w:hAnsi="Arial" w:cs="Arial"/>
                <w:sz w:val="24"/>
                <w:szCs w:val="24"/>
              </w:rPr>
            </w:pPr>
            <w:r w:rsidRPr="007103FB">
              <w:rPr>
                <w:rFonts w:ascii="Arial" w:hAnsi="Arial" w:cs="Arial"/>
                <w:sz w:val="24"/>
                <w:szCs w:val="24"/>
              </w:rPr>
              <w:t xml:space="preserve">In Attendance:  </w:t>
            </w:r>
          </w:p>
        </w:tc>
        <w:tc>
          <w:tcPr>
            <w:tcW w:w="8505" w:type="dxa"/>
            <w:shd w:val="clear" w:color="auto" w:fill="auto"/>
          </w:tcPr>
          <w:p w14:paraId="1E8B9B92" w14:textId="32D11CA8" w:rsidR="0053674F" w:rsidRDefault="00D31EEF" w:rsidP="00715734">
            <w:pPr>
              <w:tabs>
                <w:tab w:val="left" w:pos="3450"/>
              </w:tabs>
              <w:rPr>
                <w:rFonts w:ascii="Arial" w:hAnsi="Arial" w:cs="Arial"/>
                <w:sz w:val="24"/>
                <w:szCs w:val="24"/>
              </w:rPr>
            </w:pPr>
            <w:r>
              <w:rPr>
                <w:rFonts w:ascii="Arial" w:hAnsi="Arial" w:cs="Arial"/>
                <w:sz w:val="24"/>
                <w:szCs w:val="24"/>
              </w:rPr>
              <w:t xml:space="preserve">Michelle Williams, </w:t>
            </w:r>
            <w:r w:rsidR="00401B6C">
              <w:rPr>
                <w:rFonts w:ascii="Arial" w:hAnsi="Arial" w:cs="Arial"/>
                <w:sz w:val="24"/>
                <w:szCs w:val="24"/>
              </w:rPr>
              <w:t xml:space="preserve">Conwy Connect </w:t>
            </w:r>
            <w:r>
              <w:rPr>
                <w:rFonts w:ascii="Arial" w:hAnsi="Arial" w:cs="Arial"/>
                <w:sz w:val="24"/>
                <w:szCs w:val="24"/>
              </w:rPr>
              <w:t>(for agenda item 9)</w:t>
            </w:r>
            <w:r w:rsidR="00CC234F">
              <w:rPr>
                <w:rFonts w:ascii="Arial" w:hAnsi="Arial" w:cs="Arial"/>
                <w:sz w:val="24"/>
                <w:szCs w:val="24"/>
              </w:rPr>
              <w:t xml:space="preserve"> </w:t>
            </w:r>
          </w:p>
          <w:p w14:paraId="3E24EACC" w14:textId="5E14A78C" w:rsidR="00796C02" w:rsidRDefault="00796C02" w:rsidP="00715734">
            <w:pPr>
              <w:tabs>
                <w:tab w:val="left" w:pos="3450"/>
              </w:tabs>
              <w:rPr>
                <w:rFonts w:ascii="Arial" w:hAnsi="Arial" w:cs="Arial"/>
                <w:sz w:val="24"/>
                <w:szCs w:val="24"/>
              </w:rPr>
            </w:pPr>
            <w:r>
              <w:rPr>
                <w:rFonts w:ascii="Arial" w:hAnsi="Arial" w:cs="Arial"/>
                <w:sz w:val="24"/>
                <w:szCs w:val="24"/>
              </w:rPr>
              <w:t>Eva Collins, Conwy Connect (for agenda item 9)</w:t>
            </w:r>
          </w:p>
          <w:p w14:paraId="5F281A63" w14:textId="1A2EC17B" w:rsidR="00796C02" w:rsidRPr="007103FB" w:rsidRDefault="00796C02" w:rsidP="00715734">
            <w:pPr>
              <w:tabs>
                <w:tab w:val="left" w:pos="3450"/>
              </w:tabs>
              <w:rPr>
                <w:rFonts w:ascii="Arial" w:hAnsi="Arial" w:cs="Arial"/>
                <w:sz w:val="24"/>
                <w:szCs w:val="24"/>
              </w:rPr>
            </w:pPr>
          </w:p>
        </w:tc>
      </w:tr>
    </w:tbl>
    <w:p w14:paraId="49C2B7E9" w14:textId="77777777" w:rsidR="004B2D23" w:rsidRDefault="004B2D23" w:rsidP="00715734">
      <w:pPr>
        <w:tabs>
          <w:tab w:val="left" w:pos="3450"/>
        </w:tabs>
      </w:pPr>
    </w:p>
    <w:tbl>
      <w:tblPr>
        <w:tblStyle w:val="TableGrid"/>
        <w:tblW w:w="10065" w:type="dxa"/>
        <w:tblInd w:w="-714" w:type="dxa"/>
        <w:tblLook w:val="04A0" w:firstRow="1" w:lastRow="0" w:firstColumn="1" w:lastColumn="0" w:noHBand="0" w:noVBand="1"/>
      </w:tblPr>
      <w:tblGrid>
        <w:gridCol w:w="710"/>
        <w:gridCol w:w="7792"/>
        <w:gridCol w:w="1563"/>
      </w:tblGrid>
      <w:tr w:rsidR="004B2D23" w:rsidRPr="004B2D23" w14:paraId="33DD2E18" w14:textId="77777777" w:rsidTr="00475705">
        <w:tc>
          <w:tcPr>
            <w:tcW w:w="710" w:type="dxa"/>
            <w:shd w:val="clear" w:color="auto" w:fill="auto"/>
          </w:tcPr>
          <w:p w14:paraId="4E16415B" w14:textId="77777777" w:rsidR="004B2D23" w:rsidRPr="004B2D23" w:rsidRDefault="004B2D23" w:rsidP="00715734">
            <w:pPr>
              <w:tabs>
                <w:tab w:val="left" w:pos="3450"/>
              </w:tabs>
              <w:rPr>
                <w:rFonts w:ascii="Arial" w:hAnsi="Arial" w:cs="Arial"/>
                <w:b/>
                <w:sz w:val="24"/>
                <w:szCs w:val="24"/>
              </w:rPr>
            </w:pPr>
            <w:r w:rsidRPr="004B2D23">
              <w:rPr>
                <w:rFonts w:ascii="Arial" w:hAnsi="Arial" w:cs="Arial"/>
                <w:b/>
                <w:sz w:val="24"/>
                <w:szCs w:val="24"/>
              </w:rPr>
              <w:t>Item</w:t>
            </w:r>
          </w:p>
        </w:tc>
        <w:tc>
          <w:tcPr>
            <w:tcW w:w="7937" w:type="dxa"/>
            <w:shd w:val="clear" w:color="auto" w:fill="auto"/>
          </w:tcPr>
          <w:p w14:paraId="46D6267C" w14:textId="77777777" w:rsidR="004B2D23" w:rsidRPr="004B2D23" w:rsidRDefault="004B2D23" w:rsidP="00715734">
            <w:pPr>
              <w:tabs>
                <w:tab w:val="left" w:pos="3450"/>
              </w:tabs>
              <w:rPr>
                <w:rFonts w:ascii="Arial" w:hAnsi="Arial" w:cs="Arial"/>
                <w:b/>
                <w:sz w:val="24"/>
                <w:szCs w:val="24"/>
              </w:rPr>
            </w:pPr>
          </w:p>
        </w:tc>
        <w:tc>
          <w:tcPr>
            <w:tcW w:w="1418" w:type="dxa"/>
            <w:shd w:val="clear" w:color="auto" w:fill="auto"/>
          </w:tcPr>
          <w:p w14:paraId="208F4881" w14:textId="77777777" w:rsidR="004B2D23" w:rsidRPr="004B2D23" w:rsidRDefault="004B2D23" w:rsidP="00715734">
            <w:pPr>
              <w:tabs>
                <w:tab w:val="left" w:pos="3450"/>
              </w:tabs>
              <w:rPr>
                <w:rFonts w:ascii="Arial" w:hAnsi="Arial" w:cs="Arial"/>
                <w:b/>
                <w:sz w:val="24"/>
                <w:szCs w:val="24"/>
              </w:rPr>
            </w:pPr>
            <w:r w:rsidRPr="004B2D23">
              <w:rPr>
                <w:rFonts w:ascii="Arial" w:hAnsi="Arial" w:cs="Arial"/>
                <w:b/>
                <w:sz w:val="24"/>
                <w:szCs w:val="24"/>
              </w:rPr>
              <w:t>Actions</w:t>
            </w:r>
          </w:p>
        </w:tc>
      </w:tr>
      <w:tr w:rsidR="00397560" w:rsidRPr="004B2D23" w14:paraId="7877EC1B" w14:textId="77777777" w:rsidTr="00475705">
        <w:tc>
          <w:tcPr>
            <w:tcW w:w="710" w:type="dxa"/>
            <w:shd w:val="clear" w:color="auto" w:fill="auto"/>
          </w:tcPr>
          <w:p w14:paraId="473E0F28" w14:textId="77777777" w:rsidR="00397560" w:rsidRPr="004B2D23" w:rsidRDefault="00397560" w:rsidP="00715734">
            <w:pPr>
              <w:tabs>
                <w:tab w:val="left" w:pos="3450"/>
              </w:tabs>
              <w:rPr>
                <w:rFonts w:ascii="Arial" w:hAnsi="Arial" w:cs="Arial"/>
                <w:b/>
                <w:sz w:val="24"/>
                <w:szCs w:val="24"/>
              </w:rPr>
            </w:pPr>
            <w:r w:rsidRPr="004B2D23">
              <w:rPr>
                <w:rFonts w:ascii="Arial" w:hAnsi="Arial" w:cs="Arial"/>
                <w:b/>
                <w:sz w:val="24"/>
                <w:szCs w:val="24"/>
              </w:rPr>
              <w:t>1.</w:t>
            </w:r>
          </w:p>
        </w:tc>
        <w:tc>
          <w:tcPr>
            <w:tcW w:w="7937" w:type="dxa"/>
            <w:shd w:val="clear" w:color="auto" w:fill="auto"/>
          </w:tcPr>
          <w:p w14:paraId="32D85377" w14:textId="77777777" w:rsidR="00397560" w:rsidRPr="00197148" w:rsidRDefault="00397560" w:rsidP="00715734">
            <w:pPr>
              <w:ind w:left="4" w:right="34"/>
              <w:rPr>
                <w:rFonts w:ascii="Arial" w:hAnsi="Arial" w:cs="Arial"/>
                <w:sz w:val="24"/>
                <w:szCs w:val="24"/>
                <w:u w:val="single"/>
              </w:rPr>
            </w:pPr>
            <w:r w:rsidRPr="00197148">
              <w:rPr>
                <w:rFonts w:ascii="Arial" w:hAnsi="Arial" w:cs="Arial"/>
                <w:sz w:val="24"/>
                <w:szCs w:val="24"/>
                <w:u w:val="single"/>
              </w:rPr>
              <w:t>Welcome</w:t>
            </w:r>
            <w:r w:rsidR="00197148" w:rsidRPr="00197148">
              <w:rPr>
                <w:rFonts w:ascii="Arial" w:hAnsi="Arial" w:cs="Arial"/>
                <w:sz w:val="24"/>
                <w:szCs w:val="24"/>
                <w:u w:val="single"/>
              </w:rPr>
              <w:t xml:space="preserve">, </w:t>
            </w:r>
            <w:r w:rsidRPr="00197148">
              <w:rPr>
                <w:rFonts w:ascii="Arial" w:hAnsi="Arial" w:cs="Arial"/>
                <w:sz w:val="24"/>
                <w:szCs w:val="24"/>
                <w:u w:val="single"/>
              </w:rPr>
              <w:t>Introductions &amp; Apologies</w:t>
            </w:r>
          </w:p>
          <w:p w14:paraId="3006BF38" w14:textId="77777777" w:rsidR="00397560" w:rsidRDefault="00197148" w:rsidP="00715734">
            <w:pPr>
              <w:pStyle w:val="TableParagraph"/>
              <w:ind w:left="4" w:right="34"/>
              <w:rPr>
                <w:sz w:val="24"/>
                <w:szCs w:val="24"/>
              </w:rPr>
            </w:pPr>
            <w:r w:rsidRPr="00197148">
              <w:rPr>
                <w:sz w:val="24"/>
                <w:szCs w:val="24"/>
              </w:rPr>
              <w:t>The chair extended a warm welcome to everyone. Introductions</w:t>
            </w:r>
            <w:r w:rsidR="00646A0A">
              <w:rPr>
                <w:sz w:val="24"/>
                <w:szCs w:val="24"/>
              </w:rPr>
              <w:t xml:space="preserve"> </w:t>
            </w:r>
            <w:r w:rsidRPr="00197148">
              <w:rPr>
                <w:sz w:val="24"/>
                <w:szCs w:val="24"/>
              </w:rPr>
              <w:t>were made and apologies noted as above</w:t>
            </w:r>
            <w:r>
              <w:rPr>
                <w:sz w:val="24"/>
                <w:szCs w:val="24"/>
              </w:rPr>
              <w:t>.</w:t>
            </w:r>
          </w:p>
          <w:p w14:paraId="18546A73" w14:textId="612BA3A9" w:rsidR="00197148" w:rsidRPr="00FA01E3" w:rsidRDefault="00FA01E3" w:rsidP="00AA153E">
            <w:pPr>
              <w:pStyle w:val="TableParagraph"/>
              <w:ind w:left="4" w:right="34"/>
              <w:rPr>
                <w:sz w:val="24"/>
                <w:szCs w:val="24"/>
              </w:rPr>
            </w:pPr>
            <w:r>
              <w:rPr>
                <w:sz w:val="24"/>
                <w:szCs w:val="24"/>
              </w:rPr>
              <w:t xml:space="preserve">     </w:t>
            </w:r>
          </w:p>
          <w:p w14:paraId="0DE289A9" w14:textId="3A4230BC" w:rsidR="00FA01E3" w:rsidRPr="00AA153E" w:rsidRDefault="00FA01E3" w:rsidP="00AA153E">
            <w:pPr>
              <w:pStyle w:val="TableParagraph"/>
              <w:ind w:left="4" w:right="34"/>
              <w:rPr>
                <w:color w:val="FF0000"/>
                <w:sz w:val="24"/>
                <w:szCs w:val="24"/>
              </w:rPr>
            </w:pPr>
          </w:p>
        </w:tc>
        <w:tc>
          <w:tcPr>
            <w:tcW w:w="1418" w:type="dxa"/>
            <w:shd w:val="clear" w:color="auto" w:fill="auto"/>
          </w:tcPr>
          <w:p w14:paraId="46C7C25B" w14:textId="77777777" w:rsidR="00397560" w:rsidRPr="004B2D23" w:rsidRDefault="00397560" w:rsidP="00715734">
            <w:pPr>
              <w:tabs>
                <w:tab w:val="left" w:pos="3450"/>
              </w:tabs>
              <w:rPr>
                <w:rFonts w:ascii="Arial" w:hAnsi="Arial" w:cs="Arial"/>
                <w:sz w:val="24"/>
                <w:szCs w:val="24"/>
              </w:rPr>
            </w:pPr>
          </w:p>
        </w:tc>
      </w:tr>
      <w:tr w:rsidR="00AF7233" w:rsidRPr="004B2D23" w14:paraId="0A87423B" w14:textId="77777777" w:rsidTr="00475705">
        <w:tc>
          <w:tcPr>
            <w:tcW w:w="710" w:type="dxa"/>
            <w:shd w:val="clear" w:color="auto" w:fill="auto"/>
          </w:tcPr>
          <w:p w14:paraId="763EB9B1" w14:textId="027CFDEC" w:rsidR="00AF7233" w:rsidRDefault="00AF7233" w:rsidP="007D1738">
            <w:pPr>
              <w:tabs>
                <w:tab w:val="left" w:pos="3450"/>
              </w:tabs>
              <w:rPr>
                <w:rFonts w:ascii="Arial" w:hAnsi="Arial" w:cs="Arial"/>
                <w:b/>
                <w:sz w:val="24"/>
                <w:szCs w:val="24"/>
              </w:rPr>
            </w:pPr>
            <w:r>
              <w:rPr>
                <w:rFonts w:ascii="Arial" w:hAnsi="Arial" w:cs="Arial"/>
                <w:b/>
                <w:sz w:val="24"/>
                <w:szCs w:val="24"/>
              </w:rPr>
              <w:t>2.</w:t>
            </w:r>
          </w:p>
        </w:tc>
        <w:tc>
          <w:tcPr>
            <w:tcW w:w="7937" w:type="dxa"/>
            <w:shd w:val="clear" w:color="auto" w:fill="auto"/>
          </w:tcPr>
          <w:p w14:paraId="03EAC7B1" w14:textId="5F301C60" w:rsidR="00AF7233" w:rsidRPr="006C6DAC" w:rsidRDefault="00AF7233" w:rsidP="00475705">
            <w:pPr>
              <w:pStyle w:val="ListParagraph"/>
              <w:ind w:left="0"/>
              <w:rPr>
                <w:rFonts w:ascii="Arial" w:hAnsi="Arial" w:cs="Arial"/>
                <w:color w:val="000000"/>
                <w:sz w:val="24"/>
                <w:szCs w:val="24"/>
                <w:u w:val="single"/>
              </w:rPr>
            </w:pPr>
            <w:r w:rsidRPr="006C6DAC">
              <w:rPr>
                <w:rFonts w:ascii="Arial" w:hAnsi="Arial" w:cs="Arial"/>
                <w:color w:val="000000"/>
                <w:sz w:val="24"/>
                <w:szCs w:val="24"/>
                <w:u w:val="single"/>
              </w:rPr>
              <w:t>North Wales Workforce Board</w:t>
            </w:r>
            <w:r w:rsidR="00853261" w:rsidRPr="006C6DAC">
              <w:rPr>
                <w:rFonts w:ascii="Arial" w:hAnsi="Arial" w:cs="Arial"/>
                <w:color w:val="000000"/>
                <w:sz w:val="24"/>
                <w:szCs w:val="24"/>
                <w:u w:val="single"/>
              </w:rPr>
              <w:t xml:space="preserve"> (NWWB)</w:t>
            </w:r>
          </w:p>
          <w:p w14:paraId="5127B28B" w14:textId="55549CC8" w:rsidR="00853261" w:rsidRDefault="00853261" w:rsidP="00475705">
            <w:pPr>
              <w:pStyle w:val="ListParagraph"/>
              <w:ind w:left="0"/>
              <w:rPr>
                <w:rFonts w:ascii="Arial" w:hAnsi="Arial" w:cs="Arial"/>
                <w:color w:val="000000"/>
                <w:sz w:val="24"/>
                <w:szCs w:val="24"/>
              </w:rPr>
            </w:pPr>
            <w:r>
              <w:rPr>
                <w:rFonts w:ascii="Arial" w:hAnsi="Arial" w:cs="Arial"/>
                <w:color w:val="000000"/>
                <w:sz w:val="24"/>
                <w:szCs w:val="24"/>
              </w:rPr>
              <w:t xml:space="preserve">The board received an update report on the progress of the work programme for the last 12 months; highlights </w:t>
            </w:r>
            <w:r w:rsidRPr="00853261">
              <w:rPr>
                <w:rFonts w:ascii="Arial" w:hAnsi="Arial" w:cs="Arial"/>
                <w:color w:val="000000"/>
                <w:sz w:val="24"/>
                <w:szCs w:val="24"/>
              </w:rPr>
              <w:t>on the progress against the work programme included:</w:t>
            </w:r>
          </w:p>
          <w:p w14:paraId="29080854" w14:textId="77777777" w:rsidR="00165361" w:rsidRP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sidRPr="00165361">
              <w:rPr>
                <w:rFonts w:ascii="Arial" w:eastAsia="Times New Roman" w:hAnsi="Arial" w:cs="Arial"/>
                <w:color w:val="000000"/>
                <w:sz w:val="24"/>
                <w:szCs w:val="24"/>
                <w:lang w:eastAsia="en-GB"/>
              </w:rPr>
              <w:t>Appointment of a Care Career Co-ordinator linking into the ‘WeCare’ recruitment campaign</w:t>
            </w:r>
          </w:p>
          <w:p w14:paraId="343458CE" w14:textId="77777777" w:rsidR="00165361" w:rsidRP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sidRPr="00165361">
              <w:rPr>
                <w:rFonts w:ascii="Arial" w:eastAsia="Times New Roman" w:hAnsi="Arial" w:cs="Arial"/>
                <w:color w:val="000000"/>
                <w:sz w:val="24"/>
                <w:szCs w:val="24"/>
                <w:lang w:eastAsia="en-GB"/>
              </w:rPr>
              <w:t>Promoting the sector by working with Careers Wales, DWP, presence in virtual career and job fairs/virtual meetings with Universities/Colleges</w:t>
            </w:r>
          </w:p>
          <w:p w14:paraId="573FABF4" w14:textId="07B3942F" w:rsidR="00165361" w:rsidRP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sidRPr="00165361">
              <w:rPr>
                <w:rFonts w:ascii="Arial" w:eastAsia="Times New Roman" w:hAnsi="Arial" w:cs="Arial"/>
                <w:color w:val="000000"/>
                <w:sz w:val="24"/>
                <w:szCs w:val="24"/>
                <w:lang w:eastAsia="en-GB"/>
              </w:rPr>
              <w:t xml:space="preserve">Delivery of SCWDP has continued throughout the pandemic, via virtual meetings i.e.  Qualifications Group delivering Health and Social Care Qualifications in </w:t>
            </w:r>
            <w:r w:rsidR="007E4A0C">
              <w:rPr>
                <w:rFonts w:ascii="Arial" w:eastAsia="Times New Roman" w:hAnsi="Arial" w:cs="Arial"/>
                <w:color w:val="000000"/>
                <w:sz w:val="24"/>
                <w:szCs w:val="24"/>
                <w:lang w:eastAsia="en-GB"/>
              </w:rPr>
              <w:t>N</w:t>
            </w:r>
            <w:r w:rsidRPr="00165361">
              <w:rPr>
                <w:rFonts w:ascii="Arial" w:eastAsia="Times New Roman" w:hAnsi="Arial" w:cs="Arial"/>
                <w:color w:val="000000"/>
                <w:sz w:val="24"/>
                <w:szCs w:val="24"/>
                <w:lang w:eastAsia="en-GB"/>
              </w:rPr>
              <w:t>orth Wales and the Registered Managers Forum</w:t>
            </w:r>
          </w:p>
          <w:p w14:paraId="2B3FCCFA" w14:textId="49A74D30" w:rsid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sidRPr="00165361">
              <w:rPr>
                <w:rFonts w:ascii="Arial" w:eastAsia="Times New Roman" w:hAnsi="Arial" w:cs="Arial"/>
                <w:color w:val="000000"/>
                <w:sz w:val="24"/>
                <w:szCs w:val="24"/>
                <w:lang w:eastAsia="en-GB"/>
              </w:rPr>
              <w:t xml:space="preserve">Research by PSL through FECF funding, exploring </w:t>
            </w:r>
            <w:r>
              <w:rPr>
                <w:rFonts w:ascii="Arial" w:eastAsia="Times New Roman" w:hAnsi="Arial" w:cs="Arial"/>
                <w:color w:val="000000"/>
                <w:sz w:val="24"/>
                <w:szCs w:val="24"/>
                <w:lang w:eastAsia="en-GB"/>
              </w:rPr>
              <w:t>regional approach to complementing capacity in the sector</w:t>
            </w:r>
            <w:r w:rsidRPr="00165361">
              <w:rPr>
                <w:rFonts w:ascii="Arial" w:eastAsia="Times New Roman" w:hAnsi="Arial" w:cs="Arial"/>
                <w:color w:val="000000"/>
                <w:sz w:val="24"/>
                <w:szCs w:val="24"/>
                <w:lang w:eastAsia="en-GB"/>
              </w:rPr>
              <w:t xml:space="preserve">.  Possible options identified included a cooperative across NW or a public sector operative, which would assist with current market </w:t>
            </w:r>
            <w:r>
              <w:rPr>
                <w:rFonts w:ascii="Arial" w:eastAsia="Times New Roman" w:hAnsi="Arial" w:cs="Arial"/>
                <w:color w:val="000000"/>
                <w:sz w:val="24"/>
                <w:szCs w:val="24"/>
                <w:lang w:eastAsia="en-GB"/>
              </w:rPr>
              <w:t>challenges</w:t>
            </w:r>
            <w:r w:rsidRPr="00165361">
              <w:rPr>
                <w:rFonts w:ascii="Arial" w:eastAsia="Times New Roman" w:hAnsi="Arial" w:cs="Arial"/>
                <w:color w:val="000000"/>
                <w:sz w:val="24"/>
                <w:szCs w:val="24"/>
                <w:lang w:eastAsia="en-GB"/>
              </w:rPr>
              <w:t xml:space="preserve">.  This </w:t>
            </w:r>
            <w:r>
              <w:rPr>
                <w:rFonts w:ascii="Arial" w:eastAsia="Times New Roman" w:hAnsi="Arial" w:cs="Arial"/>
                <w:color w:val="000000"/>
                <w:sz w:val="24"/>
                <w:szCs w:val="24"/>
                <w:lang w:eastAsia="en-GB"/>
              </w:rPr>
              <w:t>wa</w:t>
            </w:r>
            <w:r w:rsidRPr="00165361">
              <w:rPr>
                <w:rFonts w:ascii="Arial" w:eastAsia="Times New Roman" w:hAnsi="Arial" w:cs="Arial"/>
                <w:color w:val="000000"/>
                <w:sz w:val="24"/>
                <w:szCs w:val="24"/>
                <w:lang w:eastAsia="en-GB"/>
              </w:rPr>
              <w:t xml:space="preserve">s however </w:t>
            </w:r>
            <w:r>
              <w:rPr>
                <w:rFonts w:ascii="Arial" w:eastAsia="Times New Roman" w:hAnsi="Arial" w:cs="Arial"/>
                <w:color w:val="000000"/>
                <w:sz w:val="24"/>
                <w:szCs w:val="24"/>
                <w:lang w:eastAsia="en-GB"/>
              </w:rPr>
              <w:t xml:space="preserve">considered </w:t>
            </w:r>
            <w:r w:rsidRPr="00165361">
              <w:rPr>
                <w:rFonts w:ascii="Arial" w:eastAsia="Times New Roman" w:hAnsi="Arial" w:cs="Arial"/>
                <w:color w:val="000000"/>
                <w:sz w:val="24"/>
                <w:szCs w:val="24"/>
                <w:lang w:eastAsia="en-GB"/>
              </w:rPr>
              <w:t xml:space="preserve">too bold a </w:t>
            </w:r>
            <w:r w:rsidRPr="00165361">
              <w:rPr>
                <w:rFonts w:ascii="Arial" w:eastAsia="Times New Roman" w:hAnsi="Arial" w:cs="Arial"/>
                <w:color w:val="000000"/>
                <w:sz w:val="24"/>
                <w:szCs w:val="24"/>
                <w:lang w:eastAsia="en-GB"/>
              </w:rPr>
              <w:lastRenderedPageBreak/>
              <w:t>step for partners</w:t>
            </w:r>
            <w:r>
              <w:rPr>
                <w:rFonts w:ascii="Arial" w:eastAsia="Times New Roman" w:hAnsi="Arial" w:cs="Arial"/>
                <w:color w:val="000000"/>
                <w:sz w:val="24"/>
                <w:szCs w:val="24"/>
                <w:lang w:eastAsia="en-GB"/>
              </w:rPr>
              <w:t>,</w:t>
            </w:r>
            <w:r w:rsidRPr="0016536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with partners confirming no appetite currently for the model and this work is being followed up sub-regionally.</w:t>
            </w:r>
          </w:p>
          <w:p w14:paraId="6B04EE97" w14:textId="005BD38B" w:rsid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sidRPr="00165361">
              <w:rPr>
                <w:rFonts w:ascii="Arial" w:eastAsia="Times New Roman" w:hAnsi="Arial" w:cs="Arial"/>
                <w:color w:val="000000"/>
                <w:sz w:val="24"/>
                <w:szCs w:val="24"/>
                <w:lang w:eastAsia="en-GB"/>
              </w:rPr>
              <w:t xml:space="preserve">Memorandum of Understanding across LA’s and BCU – </w:t>
            </w:r>
          </w:p>
          <w:p w14:paraId="43AA4CDF" w14:textId="3D340380" w:rsidR="00486563" w:rsidRPr="00165361" w:rsidRDefault="00486563" w:rsidP="00475705">
            <w:pPr>
              <w:ind w:left="463" w:right="565"/>
              <w:contextualSpacing/>
              <w:rPr>
                <w:rFonts w:ascii="Arial" w:eastAsia="Times New Roman" w:hAnsi="Arial" w:cs="Arial"/>
                <w:color w:val="000000"/>
                <w:sz w:val="24"/>
                <w:szCs w:val="24"/>
                <w:lang w:eastAsia="en-GB"/>
              </w:rPr>
            </w:pPr>
            <w:r w:rsidRPr="00486563">
              <w:rPr>
                <w:rFonts w:ascii="Arial" w:eastAsia="Times New Roman" w:hAnsi="Arial" w:cs="Arial"/>
                <w:color w:val="000000"/>
                <w:sz w:val="24"/>
                <w:szCs w:val="24"/>
                <w:lang w:eastAsia="en-GB"/>
              </w:rPr>
              <w:t>enabling care providers</w:t>
            </w:r>
            <w:r>
              <w:rPr>
                <w:rFonts w:ascii="Arial" w:eastAsia="Times New Roman" w:hAnsi="Arial" w:cs="Arial"/>
                <w:color w:val="000000"/>
                <w:sz w:val="24"/>
                <w:szCs w:val="24"/>
                <w:lang w:eastAsia="en-GB"/>
              </w:rPr>
              <w:t xml:space="preserve"> </w:t>
            </w:r>
            <w:r w:rsidRPr="00486563">
              <w:rPr>
                <w:rFonts w:ascii="Arial" w:eastAsia="Times New Roman" w:hAnsi="Arial" w:cs="Arial"/>
                <w:color w:val="000000"/>
                <w:sz w:val="24"/>
                <w:szCs w:val="24"/>
                <w:lang w:eastAsia="en-GB"/>
              </w:rPr>
              <w:t>to access BCUHB bank staff to cover staff shortages</w:t>
            </w:r>
            <w:r>
              <w:rPr>
                <w:rFonts w:ascii="Arial" w:eastAsia="Times New Roman" w:hAnsi="Arial" w:cs="Arial"/>
                <w:color w:val="000000"/>
                <w:sz w:val="24"/>
                <w:szCs w:val="24"/>
                <w:lang w:eastAsia="en-GB"/>
              </w:rPr>
              <w:t xml:space="preserve">, and </w:t>
            </w:r>
            <w:r w:rsidRPr="00486563">
              <w:rPr>
                <w:rFonts w:ascii="Arial" w:eastAsia="Times New Roman" w:hAnsi="Arial" w:cs="Arial"/>
                <w:color w:val="000000"/>
                <w:sz w:val="24"/>
                <w:szCs w:val="24"/>
                <w:lang w:eastAsia="en-GB"/>
              </w:rPr>
              <w:t>alleviate staff shortages in care homes during the</w:t>
            </w:r>
            <w:r>
              <w:rPr>
                <w:rFonts w:ascii="Arial" w:eastAsia="Times New Roman" w:hAnsi="Arial" w:cs="Arial"/>
                <w:color w:val="000000"/>
                <w:sz w:val="24"/>
                <w:szCs w:val="24"/>
                <w:lang w:eastAsia="en-GB"/>
              </w:rPr>
              <w:t xml:space="preserve"> pandemic</w:t>
            </w:r>
          </w:p>
          <w:p w14:paraId="37421A35" w14:textId="02A33B7D" w:rsid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sidRPr="00165361">
              <w:rPr>
                <w:rFonts w:ascii="Arial" w:eastAsia="Times New Roman" w:hAnsi="Arial" w:cs="Arial"/>
                <w:color w:val="000000"/>
                <w:sz w:val="24"/>
                <w:szCs w:val="24"/>
                <w:lang w:eastAsia="en-GB"/>
              </w:rPr>
              <w:t>Children’s Social Work staff – issues with recruitment generally – sub-group exploring different ways of attracting people into social work</w:t>
            </w:r>
          </w:p>
          <w:p w14:paraId="4B2DD5A5" w14:textId="36A5E923" w:rsid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Considering significant reviews on a range of qualifications across H&amp;SC – exploring pathways, support and developmental opportunities</w:t>
            </w:r>
          </w:p>
          <w:p w14:paraId="15EDA7E7" w14:textId="0721C52A" w:rsid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Providing support for Registered Managers, as a result of the changes to regulations and registration</w:t>
            </w:r>
          </w:p>
          <w:p w14:paraId="3595A1B8" w14:textId="119AA6D1" w:rsidR="00165361" w:rsidRDefault="00165361" w:rsidP="00475705">
            <w:pPr>
              <w:numPr>
                <w:ilvl w:val="0"/>
                <w:numId w:val="19"/>
              </w:numPr>
              <w:ind w:left="463" w:right="565" w:hanging="426"/>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Ensuring the voice of all partners are included in discussion, to ensure </w:t>
            </w:r>
            <w:r w:rsidR="007E4A0C">
              <w:rPr>
                <w:rFonts w:ascii="Arial" w:eastAsia="Times New Roman" w:hAnsi="Arial" w:cs="Arial"/>
                <w:color w:val="000000"/>
                <w:sz w:val="24"/>
                <w:szCs w:val="24"/>
                <w:lang w:eastAsia="en-GB"/>
              </w:rPr>
              <w:t xml:space="preserve">an </w:t>
            </w:r>
            <w:r>
              <w:rPr>
                <w:rFonts w:ascii="Arial" w:eastAsia="Times New Roman" w:hAnsi="Arial" w:cs="Arial"/>
                <w:color w:val="000000"/>
                <w:sz w:val="24"/>
                <w:szCs w:val="24"/>
                <w:lang w:eastAsia="en-GB"/>
              </w:rPr>
              <w:t>even balance to promote the sector</w:t>
            </w:r>
          </w:p>
          <w:p w14:paraId="1F91E417" w14:textId="146A0488" w:rsidR="00165361" w:rsidRPr="00165361" w:rsidRDefault="006F0342" w:rsidP="00475705">
            <w:pPr>
              <w:numPr>
                <w:ilvl w:val="0"/>
                <w:numId w:val="19"/>
              </w:numPr>
              <w:ind w:left="463" w:right="565" w:hanging="426"/>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165361">
              <w:rPr>
                <w:rFonts w:ascii="Arial" w:eastAsia="Times New Roman" w:hAnsi="Arial" w:cs="Arial"/>
                <w:color w:val="000000"/>
                <w:sz w:val="24"/>
                <w:szCs w:val="24"/>
                <w:lang w:eastAsia="en-GB"/>
              </w:rPr>
              <w:t xml:space="preserve">ontinue to </w:t>
            </w:r>
            <w:r>
              <w:rPr>
                <w:rFonts w:ascii="Arial" w:eastAsia="Times New Roman" w:hAnsi="Arial" w:cs="Arial"/>
                <w:color w:val="000000"/>
                <w:sz w:val="24"/>
                <w:szCs w:val="24"/>
                <w:lang w:eastAsia="en-GB"/>
              </w:rPr>
              <w:t xml:space="preserve">provide </w:t>
            </w:r>
            <w:r w:rsidR="00165361">
              <w:rPr>
                <w:rFonts w:ascii="Arial" w:eastAsia="Times New Roman" w:hAnsi="Arial" w:cs="Arial"/>
                <w:color w:val="000000"/>
                <w:sz w:val="24"/>
                <w:szCs w:val="24"/>
                <w:lang w:eastAsia="en-GB"/>
              </w:rPr>
              <w:t>support throughout the impact of the pan</w:t>
            </w:r>
            <w:r>
              <w:rPr>
                <w:rFonts w:ascii="Arial" w:eastAsia="Times New Roman" w:hAnsi="Arial" w:cs="Arial"/>
                <w:color w:val="000000"/>
                <w:sz w:val="24"/>
                <w:szCs w:val="24"/>
                <w:lang w:eastAsia="en-GB"/>
              </w:rPr>
              <w:t xml:space="preserve">demic with </w:t>
            </w:r>
            <w:r w:rsidR="0034109D">
              <w:rPr>
                <w:rFonts w:ascii="Arial" w:eastAsia="Times New Roman" w:hAnsi="Arial" w:cs="Arial"/>
                <w:color w:val="000000"/>
                <w:sz w:val="24"/>
                <w:szCs w:val="24"/>
                <w:lang w:eastAsia="en-GB"/>
              </w:rPr>
              <w:t>un</w:t>
            </w:r>
            <w:r>
              <w:rPr>
                <w:rFonts w:ascii="Arial" w:eastAsia="Times New Roman" w:hAnsi="Arial" w:cs="Arial"/>
                <w:color w:val="000000"/>
                <w:sz w:val="24"/>
                <w:szCs w:val="24"/>
                <w:lang w:eastAsia="en-GB"/>
              </w:rPr>
              <w:t>precedented pressure on the whole system</w:t>
            </w:r>
          </w:p>
          <w:p w14:paraId="5B63217F" w14:textId="5B486E4C" w:rsidR="005131F3" w:rsidRDefault="005131F3" w:rsidP="00475705">
            <w:pPr>
              <w:numPr>
                <w:ilvl w:val="0"/>
                <w:numId w:val="19"/>
              </w:numPr>
              <w:ind w:left="463" w:right="565" w:hanging="426"/>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Maintain key workforce links and progressed notable achievements within all </w:t>
            </w:r>
            <w:r w:rsidR="00165361" w:rsidRPr="00165361">
              <w:rPr>
                <w:rFonts w:ascii="Arial" w:eastAsia="Times New Roman" w:hAnsi="Arial" w:cs="Arial"/>
                <w:color w:val="000000"/>
                <w:sz w:val="24"/>
                <w:szCs w:val="24"/>
                <w:lang w:eastAsia="en-GB"/>
              </w:rPr>
              <w:t xml:space="preserve">transformation programmes </w:t>
            </w:r>
          </w:p>
          <w:p w14:paraId="25EF0206" w14:textId="2C0764B5" w:rsidR="00853261" w:rsidRDefault="00853261" w:rsidP="00475705">
            <w:pPr>
              <w:pStyle w:val="ListParagraph"/>
              <w:ind w:left="0"/>
              <w:rPr>
                <w:rFonts w:ascii="Arial" w:hAnsi="Arial" w:cs="Arial"/>
                <w:color w:val="000000"/>
                <w:sz w:val="24"/>
                <w:szCs w:val="24"/>
              </w:rPr>
            </w:pPr>
          </w:p>
          <w:p w14:paraId="32AF4221" w14:textId="546E02E4" w:rsidR="005047DF" w:rsidRDefault="005047DF" w:rsidP="00475705">
            <w:pPr>
              <w:pStyle w:val="ListParagraph"/>
              <w:ind w:left="0"/>
              <w:rPr>
                <w:rFonts w:ascii="Arial" w:hAnsi="Arial" w:cs="Arial"/>
                <w:color w:val="000000"/>
                <w:sz w:val="24"/>
                <w:szCs w:val="24"/>
              </w:rPr>
            </w:pPr>
            <w:r w:rsidRPr="005047DF">
              <w:rPr>
                <w:rFonts w:ascii="Arial" w:hAnsi="Arial" w:cs="Arial"/>
                <w:color w:val="000000"/>
                <w:sz w:val="24"/>
                <w:szCs w:val="24"/>
              </w:rPr>
              <w:t>Work planned for the next reporting period includes work on the Workforce Strategy, MoU, BCU ‘Step into Work Programme’ and social care workforce recruitment and retention</w:t>
            </w:r>
            <w:r>
              <w:rPr>
                <w:rFonts w:ascii="Arial" w:hAnsi="Arial" w:cs="Arial"/>
                <w:color w:val="000000"/>
                <w:sz w:val="24"/>
                <w:szCs w:val="24"/>
              </w:rPr>
              <w:t>.</w:t>
            </w:r>
          </w:p>
          <w:p w14:paraId="021467F3" w14:textId="77777777" w:rsidR="005047DF" w:rsidRDefault="005047DF" w:rsidP="00475705">
            <w:pPr>
              <w:pStyle w:val="ListParagraph"/>
              <w:ind w:left="0"/>
              <w:rPr>
                <w:rFonts w:ascii="Arial" w:hAnsi="Arial" w:cs="Arial"/>
                <w:color w:val="000000"/>
                <w:sz w:val="24"/>
                <w:szCs w:val="24"/>
              </w:rPr>
            </w:pPr>
          </w:p>
          <w:p w14:paraId="61FC767B" w14:textId="52135D8F" w:rsidR="005047DF" w:rsidRDefault="00486563" w:rsidP="00475705">
            <w:pPr>
              <w:pStyle w:val="ListParagraph"/>
              <w:ind w:left="0"/>
              <w:rPr>
                <w:rFonts w:ascii="Arial" w:hAnsi="Arial" w:cs="Arial"/>
                <w:color w:val="000000"/>
                <w:sz w:val="24"/>
                <w:szCs w:val="24"/>
              </w:rPr>
            </w:pPr>
            <w:r>
              <w:rPr>
                <w:rFonts w:ascii="Arial" w:hAnsi="Arial" w:cs="Arial"/>
                <w:color w:val="000000"/>
                <w:sz w:val="24"/>
                <w:szCs w:val="24"/>
              </w:rPr>
              <w:t>Additional risk</w:t>
            </w:r>
            <w:r w:rsidR="0055779A">
              <w:rPr>
                <w:rFonts w:ascii="Arial" w:hAnsi="Arial" w:cs="Arial"/>
                <w:color w:val="000000"/>
                <w:sz w:val="24"/>
                <w:szCs w:val="24"/>
              </w:rPr>
              <w:t>s</w:t>
            </w:r>
            <w:r>
              <w:rPr>
                <w:rFonts w:ascii="Arial" w:hAnsi="Arial" w:cs="Arial"/>
                <w:color w:val="000000"/>
                <w:sz w:val="24"/>
                <w:szCs w:val="24"/>
              </w:rPr>
              <w:t xml:space="preserve"> have been</w:t>
            </w:r>
            <w:r w:rsidR="006464A6">
              <w:rPr>
                <w:rFonts w:ascii="Arial" w:hAnsi="Arial" w:cs="Arial"/>
                <w:color w:val="000000"/>
                <w:sz w:val="24"/>
                <w:szCs w:val="24"/>
              </w:rPr>
              <w:t xml:space="preserve"> included</w:t>
            </w:r>
            <w:r>
              <w:rPr>
                <w:rFonts w:ascii="Arial" w:hAnsi="Arial" w:cs="Arial"/>
                <w:color w:val="000000"/>
                <w:sz w:val="24"/>
                <w:szCs w:val="24"/>
              </w:rPr>
              <w:t xml:space="preserve"> to the strategic risk register for </w:t>
            </w:r>
            <w:r w:rsidR="005047DF">
              <w:rPr>
                <w:rFonts w:ascii="Arial" w:hAnsi="Arial" w:cs="Arial"/>
                <w:color w:val="000000"/>
                <w:sz w:val="24"/>
                <w:szCs w:val="24"/>
              </w:rPr>
              <w:t>the work programme i.e.</w:t>
            </w:r>
            <w:r>
              <w:rPr>
                <w:rFonts w:ascii="Arial" w:hAnsi="Arial" w:cs="Arial"/>
                <w:color w:val="000000"/>
                <w:sz w:val="24"/>
                <w:szCs w:val="24"/>
              </w:rPr>
              <w:t xml:space="preserve"> impact of workfor</w:t>
            </w:r>
            <w:r w:rsidR="005047DF">
              <w:rPr>
                <w:rFonts w:ascii="Arial" w:hAnsi="Arial" w:cs="Arial"/>
                <w:color w:val="000000"/>
                <w:sz w:val="24"/>
                <w:szCs w:val="24"/>
              </w:rPr>
              <w:t>c</w:t>
            </w:r>
            <w:r>
              <w:rPr>
                <w:rFonts w:ascii="Arial" w:hAnsi="Arial" w:cs="Arial"/>
                <w:color w:val="000000"/>
                <w:sz w:val="24"/>
                <w:szCs w:val="24"/>
              </w:rPr>
              <w:t>e re</w:t>
            </w:r>
            <w:r w:rsidR="005047DF">
              <w:rPr>
                <w:rFonts w:ascii="Arial" w:hAnsi="Arial" w:cs="Arial"/>
                <w:color w:val="000000"/>
                <w:sz w:val="24"/>
                <w:szCs w:val="24"/>
              </w:rPr>
              <w:t>g</w:t>
            </w:r>
            <w:r>
              <w:rPr>
                <w:rFonts w:ascii="Arial" w:hAnsi="Arial" w:cs="Arial"/>
                <w:color w:val="000000"/>
                <w:sz w:val="24"/>
                <w:szCs w:val="24"/>
              </w:rPr>
              <w:t xml:space="preserve">ulation on recruitment and retention; </w:t>
            </w:r>
            <w:r w:rsidR="005047DF">
              <w:rPr>
                <w:rFonts w:ascii="Arial" w:hAnsi="Arial" w:cs="Arial"/>
                <w:color w:val="000000"/>
                <w:sz w:val="24"/>
                <w:szCs w:val="24"/>
              </w:rPr>
              <w:t>C</w:t>
            </w:r>
            <w:r>
              <w:rPr>
                <w:rFonts w:ascii="Arial" w:hAnsi="Arial" w:cs="Arial"/>
                <w:color w:val="000000"/>
                <w:sz w:val="24"/>
                <w:szCs w:val="24"/>
              </w:rPr>
              <w:t>hildren’s Ser</w:t>
            </w:r>
            <w:r w:rsidR="005047DF">
              <w:rPr>
                <w:rFonts w:ascii="Arial" w:hAnsi="Arial" w:cs="Arial"/>
                <w:color w:val="000000"/>
                <w:sz w:val="24"/>
                <w:szCs w:val="24"/>
              </w:rPr>
              <w:t>v</w:t>
            </w:r>
            <w:r>
              <w:rPr>
                <w:rFonts w:ascii="Arial" w:hAnsi="Arial" w:cs="Arial"/>
                <w:color w:val="000000"/>
                <w:sz w:val="24"/>
                <w:szCs w:val="24"/>
              </w:rPr>
              <w:t xml:space="preserve">ices Social Work recruitment and retention; </w:t>
            </w:r>
          </w:p>
          <w:p w14:paraId="61990C6B" w14:textId="1D2857D7" w:rsidR="005047DF" w:rsidRDefault="005047DF" w:rsidP="00475705">
            <w:pPr>
              <w:pStyle w:val="ListParagraph"/>
              <w:ind w:left="0"/>
              <w:rPr>
                <w:rFonts w:ascii="Arial" w:hAnsi="Arial" w:cs="Arial"/>
                <w:color w:val="000000"/>
                <w:sz w:val="24"/>
                <w:szCs w:val="24"/>
              </w:rPr>
            </w:pPr>
            <w:r>
              <w:rPr>
                <w:rFonts w:ascii="Arial" w:hAnsi="Arial" w:cs="Arial"/>
                <w:color w:val="000000"/>
                <w:sz w:val="24"/>
                <w:szCs w:val="24"/>
              </w:rPr>
              <w:t>facilities for providers to complete online training in a confidential setting and registration of residential care work force by April 2022</w:t>
            </w:r>
          </w:p>
          <w:p w14:paraId="69CBC953" w14:textId="659E4DC9" w:rsidR="00486563" w:rsidRDefault="00486563" w:rsidP="00475705">
            <w:pPr>
              <w:pStyle w:val="ListParagraph"/>
              <w:ind w:left="0"/>
              <w:rPr>
                <w:rFonts w:ascii="Arial" w:hAnsi="Arial" w:cs="Arial"/>
                <w:color w:val="000000"/>
                <w:sz w:val="24"/>
                <w:szCs w:val="24"/>
              </w:rPr>
            </w:pPr>
          </w:p>
          <w:p w14:paraId="16EE6105" w14:textId="73A9DA83" w:rsidR="00287C5D" w:rsidRPr="00287C5D" w:rsidRDefault="00287C5D" w:rsidP="00287C5D">
            <w:pPr>
              <w:tabs>
                <w:tab w:val="left" w:pos="3450"/>
              </w:tabs>
              <w:rPr>
                <w:rFonts w:ascii="Arial" w:hAnsi="Arial" w:cs="Arial"/>
                <w:sz w:val="24"/>
                <w:szCs w:val="24"/>
              </w:rPr>
            </w:pPr>
            <w:r w:rsidRPr="00287C5D">
              <w:rPr>
                <w:rFonts w:ascii="Arial" w:hAnsi="Arial" w:cs="Arial"/>
                <w:sz w:val="24"/>
                <w:szCs w:val="24"/>
              </w:rPr>
              <w:t xml:space="preserve">JG enquired if analysis was available or University tracking taking place of </w:t>
            </w:r>
            <w:r w:rsidR="006464A6">
              <w:rPr>
                <w:rFonts w:ascii="Arial" w:hAnsi="Arial" w:cs="Arial"/>
                <w:sz w:val="24"/>
                <w:szCs w:val="24"/>
              </w:rPr>
              <w:t xml:space="preserve">Social work </w:t>
            </w:r>
            <w:r w:rsidRPr="00287C5D">
              <w:rPr>
                <w:rFonts w:ascii="Arial" w:hAnsi="Arial" w:cs="Arial"/>
                <w:sz w:val="24"/>
                <w:szCs w:val="24"/>
              </w:rPr>
              <w:t xml:space="preserve">students, as there has been an indication that between 25-30% of newly qualified Social Workers are not entering the profession. </w:t>
            </w:r>
          </w:p>
          <w:p w14:paraId="520CBB88" w14:textId="26FB29F2" w:rsidR="00287C5D" w:rsidRPr="00287C5D" w:rsidRDefault="00287C5D" w:rsidP="00287C5D">
            <w:pPr>
              <w:tabs>
                <w:tab w:val="left" w:pos="3450"/>
              </w:tabs>
              <w:rPr>
                <w:rFonts w:ascii="Arial" w:hAnsi="Arial" w:cs="Arial"/>
                <w:sz w:val="24"/>
                <w:szCs w:val="24"/>
              </w:rPr>
            </w:pPr>
            <w:r w:rsidRPr="00287C5D">
              <w:rPr>
                <w:rFonts w:ascii="Arial" w:hAnsi="Arial" w:cs="Arial"/>
                <w:sz w:val="24"/>
                <w:szCs w:val="24"/>
              </w:rPr>
              <w:t xml:space="preserve">JW noted all LA’s support the MA Programme and students are generally offered posts within LA’s, and agreed to update on this from Bangor and </w:t>
            </w:r>
            <w:proofErr w:type="spellStart"/>
            <w:r w:rsidRPr="00287C5D">
              <w:rPr>
                <w:rFonts w:ascii="Arial" w:hAnsi="Arial" w:cs="Arial"/>
                <w:sz w:val="24"/>
                <w:szCs w:val="24"/>
              </w:rPr>
              <w:t>Glynd</w:t>
            </w:r>
            <w:r w:rsidR="006464A6">
              <w:rPr>
                <w:rFonts w:ascii="Arial" w:hAnsi="Arial" w:cs="Arial"/>
                <w:sz w:val="24"/>
                <w:szCs w:val="24"/>
              </w:rPr>
              <w:t>ŵ</w:t>
            </w:r>
            <w:r w:rsidRPr="00287C5D">
              <w:rPr>
                <w:rFonts w:ascii="Arial" w:hAnsi="Arial" w:cs="Arial"/>
                <w:sz w:val="24"/>
                <w:szCs w:val="24"/>
              </w:rPr>
              <w:t>r</w:t>
            </w:r>
            <w:proofErr w:type="spellEnd"/>
            <w:r w:rsidRPr="00287C5D">
              <w:rPr>
                <w:rFonts w:ascii="Arial" w:hAnsi="Arial" w:cs="Arial"/>
                <w:sz w:val="24"/>
                <w:szCs w:val="24"/>
              </w:rPr>
              <w:t xml:space="preserve"> Universities.   </w:t>
            </w:r>
          </w:p>
          <w:p w14:paraId="051AF4DC" w14:textId="7630516B" w:rsidR="00287C5D" w:rsidRDefault="00287C5D" w:rsidP="00475705">
            <w:pPr>
              <w:pStyle w:val="ListParagraph"/>
              <w:ind w:left="0"/>
              <w:rPr>
                <w:rFonts w:ascii="Arial" w:hAnsi="Arial" w:cs="Arial"/>
                <w:color w:val="000000"/>
                <w:sz w:val="24"/>
                <w:szCs w:val="24"/>
              </w:rPr>
            </w:pPr>
          </w:p>
          <w:p w14:paraId="15385AA0" w14:textId="77777777" w:rsidR="00486563" w:rsidRDefault="00486563" w:rsidP="00475705">
            <w:pPr>
              <w:pStyle w:val="ListParagraph"/>
              <w:ind w:left="32"/>
              <w:rPr>
                <w:rFonts w:ascii="Arial" w:hAnsi="Arial" w:cs="Arial"/>
                <w:color w:val="000000"/>
                <w:sz w:val="24"/>
                <w:szCs w:val="24"/>
              </w:rPr>
            </w:pPr>
            <w:r>
              <w:rPr>
                <w:rFonts w:ascii="Arial" w:hAnsi="Arial" w:cs="Arial"/>
                <w:color w:val="000000"/>
                <w:sz w:val="24"/>
                <w:szCs w:val="24"/>
              </w:rPr>
              <w:t>The NWRPB were in agreement to endorse the recommendations:</w:t>
            </w:r>
          </w:p>
          <w:p w14:paraId="32FC9126" w14:textId="04BC3926" w:rsidR="00486563" w:rsidRDefault="00486563" w:rsidP="00475705">
            <w:pPr>
              <w:pStyle w:val="ListParagraph"/>
              <w:ind w:left="32"/>
              <w:rPr>
                <w:rFonts w:ascii="Arial" w:hAnsi="Arial" w:cs="Arial"/>
                <w:color w:val="000000"/>
                <w:sz w:val="24"/>
                <w:szCs w:val="24"/>
              </w:rPr>
            </w:pPr>
            <w:r>
              <w:rPr>
                <w:rFonts w:ascii="Arial" w:hAnsi="Arial" w:cs="Arial"/>
                <w:color w:val="000000"/>
                <w:sz w:val="24"/>
                <w:szCs w:val="24"/>
              </w:rPr>
              <w:t>To n</w:t>
            </w:r>
            <w:r w:rsidRPr="00486563">
              <w:rPr>
                <w:rFonts w:ascii="Arial" w:hAnsi="Arial" w:cs="Arial"/>
                <w:color w:val="000000"/>
                <w:sz w:val="24"/>
                <w:szCs w:val="24"/>
              </w:rPr>
              <w:t>ote progress with current work programme</w:t>
            </w:r>
            <w:r>
              <w:rPr>
                <w:rFonts w:ascii="Arial" w:hAnsi="Arial" w:cs="Arial"/>
                <w:color w:val="000000"/>
                <w:sz w:val="24"/>
                <w:szCs w:val="24"/>
              </w:rPr>
              <w:t>, n</w:t>
            </w:r>
            <w:r w:rsidRPr="00486563">
              <w:rPr>
                <w:rFonts w:ascii="Arial" w:hAnsi="Arial" w:cs="Arial"/>
                <w:color w:val="000000"/>
                <w:sz w:val="24"/>
                <w:szCs w:val="24"/>
              </w:rPr>
              <w:t>ote the work planned for next reporting period</w:t>
            </w:r>
            <w:r>
              <w:rPr>
                <w:rFonts w:ascii="Arial" w:hAnsi="Arial" w:cs="Arial"/>
                <w:color w:val="000000"/>
                <w:sz w:val="24"/>
                <w:szCs w:val="24"/>
              </w:rPr>
              <w:t xml:space="preserve"> and a</w:t>
            </w:r>
            <w:r w:rsidRPr="00486563">
              <w:rPr>
                <w:rFonts w:ascii="Arial" w:hAnsi="Arial" w:cs="Arial"/>
                <w:color w:val="000000"/>
                <w:sz w:val="24"/>
                <w:szCs w:val="24"/>
              </w:rPr>
              <w:t>cknowledge the proposed strategy review together with the additional risks</w:t>
            </w:r>
            <w:r>
              <w:rPr>
                <w:rFonts w:ascii="Arial" w:hAnsi="Arial" w:cs="Arial"/>
                <w:color w:val="000000"/>
                <w:sz w:val="24"/>
                <w:szCs w:val="24"/>
              </w:rPr>
              <w:t xml:space="preserve"> </w:t>
            </w:r>
            <w:r w:rsidRPr="00486563">
              <w:rPr>
                <w:rFonts w:ascii="Arial" w:hAnsi="Arial" w:cs="Arial"/>
                <w:color w:val="000000"/>
                <w:sz w:val="24"/>
                <w:szCs w:val="24"/>
              </w:rPr>
              <w:t>now identified</w:t>
            </w:r>
            <w:r w:rsidR="005047DF">
              <w:rPr>
                <w:rFonts w:ascii="Arial" w:hAnsi="Arial" w:cs="Arial"/>
                <w:color w:val="000000"/>
                <w:sz w:val="24"/>
                <w:szCs w:val="24"/>
              </w:rPr>
              <w:t>.</w:t>
            </w:r>
          </w:p>
          <w:p w14:paraId="43E90A9F" w14:textId="5E4948DB" w:rsidR="007E4A0C" w:rsidRDefault="007E4A0C" w:rsidP="00475705">
            <w:pPr>
              <w:pStyle w:val="ListParagraph"/>
              <w:ind w:left="32"/>
              <w:rPr>
                <w:rFonts w:ascii="Arial" w:hAnsi="Arial" w:cs="Arial"/>
                <w:color w:val="000000"/>
                <w:sz w:val="24"/>
                <w:szCs w:val="24"/>
              </w:rPr>
            </w:pPr>
          </w:p>
          <w:p w14:paraId="3C7CE442" w14:textId="5F8BEFA2" w:rsidR="007E4A0C" w:rsidRDefault="007E4A0C" w:rsidP="00475705">
            <w:pPr>
              <w:pStyle w:val="ListParagraph"/>
              <w:ind w:left="32"/>
              <w:rPr>
                <w:rFonts w:ascii="Arial" w:hAnsi="Arial" w:cs="Arial"/>
                <w:color w:val="000000"/>
                <w:sz w:val="24"/>
                <w:szCs w:val="24"/>
              </w:rPr>
            </w:pPr>
            <w:r>
              <w:rPr>
                <w:rFonts w:ascii="Arial" w:hAnsi="Arial" w:cs="Arial"/>
                <w:color w:val="000000"/>
                <w:sz w:val="24"/>
                <w:szCs w:val="24"/>
              </w:rPr>
              <w:t>The NWWB report will be circulated to the NWRPB elected members for their agreement.</w:t>
            </w:r>
          </w:p>
          <w:p w14:paraId="5E803364" w14:textId="5675F803" w:rsidR="00486563" w:rsidRDefault="00486563" w:rsidP="00475705">
            <w:pPr>
              <w:pStyle w:val="ListParagraph"/>
              <w:ind w:left="0"/>
              <w:rPr>
                <w:rFonts w:ascii="Arial" w:hAnsi="Arial" w:cs="Arial"/>
                <w:color w:val="000000"/>
                <w:sz w:val="24"/>
                <w:szCs w:val="24"/>
              </w:rPr>
            </w:pPr>
          </w:p>
          <w:p w14:paraId="45119101" w14:textId="123DFA88" w:rsidR="00633DC4" w:rsidRDefault="00633DC4" w:rsidP="00475705">
            <w:pPr>
              <w:pStyle w:val="ListParagraph"/>
              <w:ind w:left="0"/>
              <w:rPr>
                <w:rFonts w:ascii="Arial" w:hAnsi="Arial" w:cs="Arial"/>
                <w:color w:val="000000"/>
                <w:sz w:val="24"/>
                <w:szCs w:val="24"/>
              </w:rPr>
            </w:pPr>
            <w:r>
              <w:rPr>
                <w:rFonts w:ascii="Arial" w:hAnsi="Arial" w:cs="Arial"/>
                <w:color w:val="000000"/>
                <w:sz w:val="24"/>
                <w:szCs w:val="24"/>
              </w:rPr>
              <w:t>Discussion focussed on the major pressures seen within hospitals and domiciliary care, with insufficient staff in the system to support the flow of patients</w:t>
            </w:r>
            <w:r w:rsidR="007E4A0C">
              <w:rPr>
                <w:rFonts w:ascii="Arial" w:hAnsi="Arial" w:cs="Arial"/>
                <w:color w:val="000000"/>
                <w:sz w:val="24"/>
                <w:szCs w:val="24"/>
              </w:rPr>
              <w:t xml:space="preserve"> and domiciliary care</w:t>
            </w:r>
            <w:r w:rsidR="006464A6">
              <w:rPr>
                <w:rFonts w:ascii="Arial" w:hAnsi="Arial" w:cs="Arial"/>
                <w:color w:val="000000"/>
                <w:sz w:val="24"/>
                <w:szCs w:val="24"/>
              </w:rPr>
              <w:t xml:space="preserve">, with </w:t>
            </w:r>
            <w:r w:rsidR="007E4A0C">
              <w:rPr>
                <w:rFonts w:ascii="Arial" w:hAnsi="Arial" w:cs="Arial"/>
                <w:color w:val="000000"/>
                <w:sz w:val="24"/>
                <w:szCs w:val="24"/>
              </w:rPr>
              <w:t xml:space="preserve">providers handing </w:t>
            </w:r>
            <w:r w:rsidR="00D74397">
              <w:rPr>
                <w:rFonts w:ascii="Arial" w:hAnsi="Arial" w:cs="Arial"/>
                <w:color w:val="000000"/>
                <w:sz w:val="24"/>
                <w:szCs w:val="24"/>
              </w:rPr>
              <w:t>back care packages was noted as a huge concern and risk.</w:t>
            </w:r>
            <w:r>
              <w:rPr>
                <w:rFonts w:ascii="Arial" w:hAnsi="Arial" w:cs="Arial"/>
                <w:color w:val="000000"/>
                <w:sz w:val="24"/>
                <w:szCs w:val="24"/>
              </w:rPr>
              <w:t xml:space="preserve"> </w:t>
            </w:r>
          </w:p>
          <w:p w14:paraId="2804C023" w14:textId="77777777" w:rsidR="00633DC4" w:rsidRDefault="00633DC4" w:rsidP="00475705">
            <w:pPr>
              <w:pStyle w:val="ListParagraph"/>
              <w:ind w:left="0"/>
              <w:rPr>
                <w:rFonts w:ascii="Arial" w:hAnsi="Arial" w:cs="Arial"/>
                <w:color w:val="000000"/>
                <w:sz w:val="24"/>
                <w:szCs w:val="24"/>
              </w:rPr>
            </w:pPr>
          </w:p>
          <w:p w14:paraId="42414723" w14:textId="54342F57" w:rsidR="00050F84" w:rsidRDefault="007E4A0C" w:rsidP="00475705">
            <w:pPr>
              <w:pStyle w:val="ListParagraph"/>
              <w:ind w:left="0"/>
              <w:rPr>
                <w:rFonts w:ascii="Arial" w:hAnsi="Arial" w:cs="Arial"/>
                <w:color w:val="000000"/>
                <w:sz w:val="24"/>
                <w:szCs w:val="24"/>
              </w:rPr>
            </w:pPr>
            <w:r>
              <w:rPr>
                <w:rFonts w:ascii="Arial" w:hAnsi="Arial" w:cs="Arial"/>
                <w:color w:val="000000"/>
                <w:sz w:val="24"/>
                <w:szCs w:val="24"/>
              </w:rPr>
              <w:t>Board members noted t</w:t>
            </w:r>
            <w:r w:rsidR="00050F84" w:rsidRPr="00050F84">
              <w:rPr>
                <w:rFonts w:ascii="Arial" w:hAnsi="Arial" w:cs="Arial"/>
                <w:color w:val="000000"/>
                <w:sz w:val="24"/>
                <w:szCs w:val="24"/>
              </w:rPr>
              <w:t>he majority of discussion with providers currently focusse</w:t>
            </w:r>
            <w:r>
              <w:rPr>
                <w:rFonts w:ascii="Arial" w:hAnsi="Arial" w:cs="Arial"/>
                <w:color w:val="000000"/>
                <w:sz w:val="24"/>
                <w:szCs w:val="24"/>
              </w:rPr>
              <w:t>s</w:t>
            </w:r>
            <w:r w:rsidR="00050F84" w:rsidRPr="00050F84">
              <w:rPr>
                <w:rFonts w:ascii="Arial" w:hAnsi="Arial" w:cs="Arial"/>
                <w:color w:val="000000"/>
                <w:sz w:val="24"/>
                <w:szCs w:val="24"/>
              </w:rPr>
              <w:t xml:space="preserve"> on the serious crisis in staffing due to staff burnout, </w:t>
            </w:r>
            <w:r w:rsidR="00050F84" w:rsidRPr="00050F84">
              <w:rPr>
                <w:rFonts w:ascii="Arial" w:hAnsi="Arial" w:cs="Arial"/>
                <w:color w:val="000000"/>
                <w:sz w:val="24"/>
                <w:szCs w:val="24"/>
              </w:rPr>
              <w:lastRenderedPageBreak/>
              <w:t xml:space="preserve">staff leaving to higher salaries and less pressure within </w:t>
            </w:r>
            <w:r w:rsidR="006464A6">
              <w:rPr>
                <w:rFonts w:ascii="Arial" w:hAnsi="Arial" w:cs="Arial"/>
                <w:color w:val="000000"/>
                <w:sz w:val="24"/>
                <w:szCs w:val="24"/>
              </w:rPr>
              <w:t xml:space="preserve">the </w:t>
            </w:r>
            <w:r w:rsidR="00050F84" w:rsidRPr="00050F84">
              <w:rPr>
                <w:rFonts w:ascii="Arial" w:hAnsi="Arial" w:cs="Arial"/>
                <w:color w:val="000000"/>
                <w:sz w:val="24"/>
                <w:szCs w:val="24"/>
              </w:rPr>
              <w:t>hospitality and retail</w:t>
            </w:r>
            <w:r w:rsidR="006464A6">
              <w:rPr>
                <w:rFonts w:ascii="Arial" w:hAnsi="Arial" w:cs="Arial"/>
                <w:color w:val="000000"/>
                <w:sz w:val="24"/>
                <w:szCs w:val="24"/>
              </w:rPr>
              <w:t xml:space="preserve"> sector</w:t>
            </w:r>
            <w:r w:rsidR="00050F84" w:rsidRPr="00050F84">
              <w:rPr>
                <w:rFonts w:ascii="Arial" w:hAnsi="Arial" w:cs="Arial"/>
                <w:color w:val="000000"/>
                <w:sz w:val="24"/>
                <w:szCs w:val="24"/>
              </w:rPr>
              <w:t>, staff also moving to the NHS</w:t>
            </w:r>
            <w:r>
              <w:rPr>
                <w:rFonts w:ascii="Arial" w:hAnsi="Arial" w:cs="Arial"/>
                <w:color w:val="000000"/>
                <w:sz w:val="24"/>
                <w:szCs w:val="24"/>
              </w:rPr>
              <w:t xml:space="preserve">, who have a separate pay structure, are better rewarded </w:t>
            </w:r>
            <w:r w:rsidR="006464A6">
              <w:rPr>
                <w:rFonts w:ascii="Arial" w:hAnsi="Arial" w:cs="Arial"/>
                <w:color w:val="000000"/>
                <w:sz w:val="24"/>
                <w:szCs w:val="24"/>
              </w:rPr>
              <w:t>with</w:t>
            </w:r>
            <w:r w:rsidR="00050F84" w:rsidRPr="00050F84">
              <w:rPr>
                <w:rFonts w:ascii="Arial" w:hAnsi="Arial" w:cs="Arial"/>
                <w:color w:val="000000"/>
                <w:sz w:val="24"/>
                <w:szCs w:val="24"/>
              </w:rPr>
              <w:t xml:space="preserve"> </w:t>
            </w:r>
            <w:r w:rsidR="0034109D">
              <w:rPr>
                <w:rFonts w:ascii="Arial" w:hAnsi="Arial" w:cs="Arial"/>
                <w:color w:val="000000"/>
                <w:sz w:val="24"/>
                <w:szCs w:val="24"/>
              </w:rPr>
              <w:t xml:space="preserve">higher salaries and </w:t>
            </w:r>
            <w:r w:rsidR="00050F84" w:rsidRPr="00050F84">
              <w:rPr>
                <w:rFonts w:ascii="Arial" w:hAnsi="Arial" w:cs="Arial"/>
                <w:color w:val="000000"/>
                <w:sz w:val="24"/>
                <w:szCs w:val="24"/>
              </w:rPr>
              <w:t>better terms and conditions</w:t>
            </w:r>
            <w:r w:rsidR="00D74397">
              <w:rPr>
                <w:rFonts w:ascii="Arial" w:hAnsi="Arial" w:cs="Arial"/>
                <w:color w:val="000000"/>
                <w:sz w:val="24"/>
                <w:szCs w:val="24"/>
              </w:rPr>
              <w:t>.</w:t>
            </w:r>
          </w:p>
          <w:p w14:paraId="40FFFE7B" w14:textId="37D28ED3" w:rsidR="00287C5D" w:rsidRDefault="00287C5D" w:rsidP="00475705">
            <w:pPr>
              <w:pStyle w:val="ListParagraph"/>
              <w:ind w:left="0"/>
              <w:rPr>
                <w:rFonts w:ascii="Arial" w:hAnsi="Arial" w:cs="Arial"/>
                <w:color w:val="000000"/>
                <w:sz w:val="24"/>
                <w:szCs w:val="24"/>
              </w:rPr>
            </w:pPr>
          </w:p>
          <w:p w14:paraId="5EFCF15E" w14:textId="181253C1" w:rsidR="00287C5D" w:rsidRPr="00287C5D" w:rsidRDefault="00287C5D" w:rsidP="00287C5D">
            <w:pPr>
              <w:tabs>
                <w:tab w:val="left" w:pos="3450"/>
              </w:tabs>
              <w:rPr>
                <w:rFonts w:ascii="Arial" w:hAnsi="Arial" w:cs="Arial"/>
                <w:sz w:val="24"/>
                <w:szCs w:val="24"/>
              </w:rPr>
            </w:pPr>
            <w:r w:rsidRPr="00287C5D">
              <w:rPr>
                <w:rFonts w:ascii="Arial" w:hAnsi="Arial" w:cs="Arial"/>
                <w:sz w:val="24"/>
                <w:szCs w:val="24"/>
              </w:rPr>
              <w:t xml:space="preserve">NWRPB Third Sector colleagues also informed of recruitment issues within their organisations with posts being advertised </w:t>
            </w:r>
            <w:r w:rsidR="006464A6">
              <w:rPr>
                <w:rFonts w:ascii="Arial" w:hAnsi="Arial" w:cs="Arial"/>
                <w:sz w:val="24"/>
                <w:szCs w:val="24"/>
              </w:rPr>
              <w:t>numerous</w:t>
            </w:r>
            <w:r w:rsidRPr="00287C5D">
              <w:rPr>
                <w:rFonts w:ascii="Arial" w:hAnsi="Arial" w:cs="Arial"/>
                <w:sz w:val="24"/>
                <w:szCs w:val="24"/>
              </w:rPr>
              <w:t xml:space="preserve"> times, weak applications,</w:t>
            </w:r>
            <w:r>
              <w:rPr>
                <w:rFonts w:ascii="Arial" w:hAnsi="Arial" w:cs="Arial"/>
                <w:sz w:val="24"/>
                <w:szCs w:val="24"/>
              </w:rPr>
              <w:t xml:space="preserve"> </w:t>
            </w:r>
            <w:r w:rsidRPr="00287C5D">
              <w:rPr>
                <w:rFonts w:ascii="Arial" w:hAnsi="Arial" w:cs="Arial"/>
                <w:sz w:val="24"/>
                <w:szCs w:val="24"/>
              </w:rPr>
              <w:t>lack of skill set, staff leaving to work elsewhere and everyone looking to recruit from within a small pool of individuals</w:t>
            </w:r>
            <w:r w:rsidR="006464A6">
              <w:rPr>
                <w:rFonts w:ascii="Arial" w:hAnsi="Arial" w:cs="Arial"/>
                <w:sz w:val="24"/>
                <w:szCs w:val="24"/>
              </w:rPr>
              <w:t>.  This sector being</w:t>
            </w:r>
            <w:r w:rsidR="00293206">
              <w:rPr>
                <w:rFonts w:ascii="Arial" w:hAnsi="Arial" w:cs="Arial"/>
                <w:sz w:val="24"/>
                <w:szCs w:val="24"/>
              </w:rPr>
              <w:t xml:space="preserve"> unable to compete with NHS pay scale, pension and terms and conditions</w:t>
            </w:r>
            <w:r w:rsidRPr="00287C5D">
              <w:rPr>
                <w:rFonts w:ascii="Arial" w:hAnsi="Arial" w:cs="Arial"/>
                <w:sz w:val="24"/>
                <w:szCs w:val="24"/>
              </w:rPr>
              <w:t>.</w:t>
            </w:r>
          </w:p>
          <w:p w14:paraId="23BDFBD6" w14:textId="77777777" w:rsidR="00287C5D" w:rsidRDefault="00287C5D" w:rsidP="00475705">
            <w:pPr>
              <w:pStyle w:val="ListParagraph"/>
              <w:ind w:left="0"/>
              <w:rPr>
                <w:rFonts w:ascii="Arial" w:hAnsi="Arial" w:cs="Arial"/>
                <w:color w:val="000000"/>
                <w:sz w:val="24"/>
                <w:szCs w:val="24"/>
              </w:rPr>
            </w:pPr>
          </w:p>
          <w:p w14:paraId="468B3EAF" w14:textId="37D361CF" w:rsidR="00D74397" w:rsidRDefault="00D74397" w:rsidP="00475705">
            <w:pPr>
              <w:pStyle w:val="ListParagraph"/>
              <w:ind w:left="0"/>
              <w:rPr>
                <w:rFonts w:ascii="Arial" w:hAnsi="Arial" w:cs="Arial"/>
                <w:color w:val="000000"/>
                <w:sz w:val="24"/>
                <w:szCs w:val="24"/>
              </w:rPr>
            </w:pPr>
            <w:r w:rsidRPr="00D74397">
              <w:rPr>
                <w:rFonts w:ascii="Arial" w:hAnsi="Arial" w:cs="Arial"/>
                <w:color w:val="000000"/>
                <w:sz w:val="24"/>
                <w:szCs w:val="24"/>
              </w:rPr>
              <w:t>JW agreed to provide the NWRPB with detailed evidence of these challenges at a future meeting.</w:t>
            </w:r>
          </w:p>
          <w:p w14:paraId="435C033D" w14:textId="5B20B292" w:rsidR="00D74397" w:rsidRDefault="00D74397" w:rsidP="00475705">
            <w:pPr>
              <w:pStyle w:val="ListParagraph"/>
              <w:ind w:left="0"/>
              <w:rPr>
                <w:rFonts w:ascii="Arial" w:hAnsi="Arial" w:cs="Arial"/>
                <w:color w:val="000000"/>
                <w:sz w:val="24"/>
                <w:szCs w:val="24"/>
              </w:rPr>
            </w:pPr>
          </w:p>
          <w:p w14:paraId="106F652E" w14:textId="17569EE3" w:rsidR="009C0BA6" w:rsidRDefault="009C0BA6" w:rsidP="00475705">
            <w:pPr>
              <w:pStyle w:val="ListParagraph"/>
              <w:ind w:left="0"/>
              <w:rPr>
                <w:rFonts w:ascii="Arial" w:hAnsi="Arial" w:cs="Arial"/>
                <w:color w:val="000000"/>
                <w:sz w:val="24"/>
                <w:szCs w:val="24"/>
              </w:rPr>
            </w:pPr>
            <w:r w:rsidRPr="009C0BA6">
              <w:rPr>
                <w:rFonts w:ascii="Arial" w:hAnsi="Arial" w:cs="Arial"/>
                <w:color w:val="000000"/>
                <w:sz w:val="24"/>
                <w:szCs w:val="24"/>
              </w:rPr>
              <w:t>S</w:t>
            </w:r>
            <w:r>
              <w:rPr>
                <w:rFonts w:ascii="Arial" w:hAnsi="Arial" w:cs="Arial"/>
                <w:color w:val="000000"/>
                <w:sz w:val="24"/>
                <w:szCs w:val="24"/>
              </w:rPr>
              <w:t xml:space="preserve">LW noted </w:t>
            </w:r>
            <w:r w:rsidRPr="009C0BA6">
              <w:rPr>
                <w:rFonts w:ascii="Arial" w:hAnsi="Arial" w:cs="Arial"/>
                <w:color w:val="000000"/>
                <w:sz w:val="24"/>
                <w:szCs w:val="24"/>
              </w:rPr>
              <w:t xml:space="preserve">the </w:t>
            </w:r>
            <w:r>
              <w:rPr>
                <w:rFonts w:ascii="Arial" w:hAnsi="Arial" w:cs="Arial"/>
                <w:color w:val="000000"/>
                <w:sz w:val="24"/>
                <w:szCs w:val="24"/>
              </w:rPr>
              <w:t>three</w:t>
            </w:r>
            <w:r w:rsidRPr="009C0BA6">
              <w:rPr>
                <w:rFonts w:ascii="Arial" w:hAnsi="Arial" w:cs="Arial"/>
                <w:color w:val="000000"/>
                <w:sz w:val="24"/>
                <w:szCs w:val="24"/>
              </w:rPr>
              <w:t xml:space="preserve"> Care &amp; Repair agencies working across </w:t>
            </w:r>
            <w:r w:rsidR="006C6DAC">
              <w:rPr>
                <w:rFonts w:ascii="Arial" w:hAnsi="Arial" w:cs="Arial"/>
                <w:color w:val="000000"/>
                <w:sz w:val="24"/>
                <w:szCs w:val="24"/>
              </w:rPr>
              <w:t>Wales</w:t>
            </w:r>
            <w:r w:rsidRPr="009C0BA6">
              <w:rPr>
                <w:rFonts w:ascii="Arial" w:hAnsi="Arial" w:cs="Arial"/>
                <w:color w:val="000000"/>
                <w:sz w:val="24"/>
                <w:szCs w:val="24"/>
              </w:rPr>
              <w:t xml:space="preserve"> have a good relationship with all L</w:t>
            </w:r>
            <w:r>
              <w:rPr>
                <w:rFonts w:ascii="Arial" w:hAnsi="Arial" w:cs="Arial"/>
                <w:color w:val="000000"/>
                <w:sz w:val="24"/>
                <w:szCs w:val="24"/>
              </w:rPr>
              <w:t>A’s and BCU in relation to the ‘H</w:t>
            </w:r>
            <w:r w:rsidRPr="009C0BA6">
              <w:rPr>
                <w:rFonts w:ascii="Arial" w:hAnsi="Arial" w:cs="Arial"/>
                <w:color w:val="000000"/>
                <w:sz w:val="24"/>
                <w:szCs w:val="24"/>
              </w:rPr>
              <w:t xml:space="preserve">ospital </w:t>
            </w:r>
            <w:r>
              <w:rPr>
                <w:rFonts w:ascii="Arial" w:hAnsi="Arial" w:cs="Arial"/>
                <w:color w:val="000000"/>
                <w:sz w:val="24"/>
                <w:szCs w:val="24"/>
              </w:rPr>
              <w:t>to H</w:t>
            </w:r>
            <w:r w:rsidRPr="009C0BA6">
              <w:rPr>
                <w:rFonts w:ascii="Arial" w:hAnsi="Arial" w:cs="Arial"/>
                <w:color w:val="000000"/>
                <w:sz w:val="24"/>
                <w:szCs w:val="24"/>
              </w:rPr>
              <w:t>ome</w:t>
            </w:r>
            <w:r>
              <w:rPr>
                <w:rFonts w:ascii="Arial" w:hAnsi="Arial" w:cs="Arial"/>
                <w:color w:val="000000"/>
                <w:sz w:val="24"/>
                <w:szCs w:val="24"/>
              </w:rPr>
              <w:t xml:space="preserve">’ service, and welcome discussion to assist </w:t>
            </w:r>
            <w:r w:rsidR="00BB384A">
              <w:rPr>
                <w:rFonts w:ascii="Arial" w:hAnsi="Arial" w:cs="Arial"/>
                <w:color w:val="000000"/>
                <w:sz w:val="24"/>
                <w:szCs w:val="24"/>
              </w:rPr>
              <w:t>reducing</w:t>
            </w:r>
            <w:r w:rsidRPr="009C0BA6">
              <w:rPr>
                <w:rFonts w:ascii="Arial" w:hAnsi="Arial" w:cs="Arial"/>
                <w:color w:val="000000"/>
                <w:sz w:val="24"/>
                <w:szCs w:val="24"/>
              </w:rPr>
              <w:t xml:space="preserve"> hospital admittance in the first instance</w:t>
            </w:r>
            <w:r w:rsidR="00BB384A">
              <w:rPr>
                <w:rFonts w:ascii="Arial" w:hAnsi="Arial" w:cs="Arial"/>
                <w:color w:val="000000"/>
                <w:sz w:val="24"/>
                <w:szCs w:val="24"/>
              </w:rPr>
              <w:t xml:space="preserve">, to avoid the potential of complicated care packages being required </w:t>
            </w:r>
            <w:r w:rsidR="006464A6">
              <w:rPr>
                <w:rFonts w:ascii="Arial" w:hAnsi="Arial" w:cs="Arial"/>
                <w:color w:val="000000"/>
                <w:sz w:val="24"/>
                <w:szCs w:val="24"/>
              </w:rPr>
              <w:t>o</w:t>
            </w:r>
            <w:r w:rsidR="00BB384A">
              <w:rPr>
                <w:rFonts w:ascii="Arial" w:hAnsi="Arial" w:cs="Arial"/>
                <w:color w:val="000000"/>
                <w:sz w:val="24"/>
                <w:szCs w:val="24"/>
              </w:rPr>
              <w:t>n discharge.</w:t>
            </w:r>
          </w:p>
          <w:p w14:paraId="23BF880C" w14:textId="77777777" w:rsidR="00BB384A" w:rsidRDefault="00BB384A" w:rsidP="00475705">
            <w:pPr>
              <w:pStyle w:val="ListParagraph"/>
              <w:ind w:left="0"/>
              <w:rPr>
                <w:rFonts w:ascii="Arial" w:hAnsi="Arial" w:cs="Arial"/>
                <w:color w:val="000000"/>
                <w:sz w:val="24"/>
                <w:szCs w:val="24"/>
              </w:rPr>
            </w:pPr>
          </w:p>
          <w:p w14:paraId="1ABF08A5" w14:textId="3C4982F3" w:rsidR="00884316" w:rsidRDefault="00884316" w:rsidP="00475705">
            <w:pPr>
              <w:pStyle w:val="ListParagraph"/>
              <w:ind w:left="0"/>
              <w:rPr>
                <w:rFonts w:ascii="Arial" w:hAnsi="Arial" w:cs="Arial"/>
                <w:color w:val="000000"/>
                <w:sz w:val="24"/>
                <w:szCs w:val="24"/>
              </w:rPr>
            </w:pPr>
            <w:r>
              <w:rPr>
                <w:rFonts w:ascii="Arial" w:hAnsi="Arial" w:cs="Arial"/>
                <w:color w:val="000000"/>
                <w:sz w:val="24"/>
                <w:szCs w:val="24"/>
              </w:rPr>
              <w:t xml:space="preserve">NS reported on the </w:t>
            </w:r>
            <w:r w:rsidR="00D74397">
              <w:rPr>
                <w:rFonts w:ascii="Arial" w:hAnsi="Arial" w:cs="Arial"/>
                <w:color w:val="000000"/>
                <w:sz w:val="24"/>
                <w:szCs w:val="24"/>
              </w:rPr>
              <w:t xml:space="preserve">recent </w:t>
            </w:r>
            <w:r>
              <w:rPr>
                <w:rFonts w:ascii="Arial" w:hAnsi="Arial" w:cs="Arial"/>
                <w:color w:val="000000"/>
                <w:sz w:val="24"/>
                <w:szCs w:val="24"/>
              </w:rPr>
              <w:t>well</w:t>
            </w:r>
            <w:r w:rsidR="00640FEC">
              <w:rPr>
                <w:rFonts w:ascii="Arial" w:hAnsi="Arial" w:cs="Arial"/>
                <w:color w:val="000000"/>
                <w:sz w:val="24"/>
                <w:szCs w:val="24"/>
              </w:rPr>
              <w:t>-</w:t>
            </w:r>
            <w:r>
              <w:rPr>
                <w:rFonts w:ascii="Arial" w:hAnsi="Arial" w:cs="Arial"/>
                <w:color w:val="000000"/>
                <w:sz w:val="24"/>
                <w:szCs w:val="24"/>
              </w:rPr>
              <w:t>attended</w:t>
            </w:r>
            <w:r w:rsidR="007100A9">
              <w:rPr>
                <w:rFonts w:ascii="Arial" w:hAnsi="Arial" w:cs="Arial"/>
                <w:color w:val="000000"/>
                <w:sz w:val="24"/>
                <w:szCs w:val="24"/>
              </w:rPr>
              <w:t xml:space="preserve"> workshop </w:t>
            </w:r>
            <w:r>
              <w:rPr>
                <w:rFonts w:ascii="Arial" w:hAnsi="Arial" w:cs="Arial"/>
                <w:color w:val="000000"/>
                <w:sz w:val="24"/>
                <w:szCs w:val="24"/>
              </w:rPr>
              <w:t xml:space="preserve">between LA and BCU partners to discuss </w:t>
            </w:r>
            <w:r w:rsidR="007100A9">
              <w:rPr>
                <w:rFonts w:ascii="Arial" w:hAnsi="Arial" w:cs="Arial"/>
                <w:color w:val="000000"/>
                <w:sz w:val="24"/>
                <w:szCs w:val="24"/>
              </w:rPr>
              <w:t xml:space="preserve">the </w:t>
            </w:r>
            <w:r w:rsidR="00640FEC">
              <w:rPr>
                <w:rFonts w:ascii="Arial" w:hAnsi="Arial" w:cs="Arial"/>
                <w:color w:val="000000"/>
                <w:sz w:val="24"/>
                <w:szCs w:val="24"/>
              </w:rPr>
              <w:t xml:space="preserve">fundamental </w:t>
            </w:r>
            <w:r w:rsidR="007100A9">
              <w:rPr>
                <w:rFonts w:ascii="Arial" w:hAnsi="Arial" w:cs="Arial"/>
                <w:color w:val="000000"/>
                <w:sz w:val="24"/>
                <w:szCs w:val="24"/>
              </w:rPr>
              <w:t xml:space="preserve">pressures </w:t>
            </w:r>
            <w:r w:rsidR="00640FEC" w:rsidRPr="00640FEC">
              <w:rPr>
                <w:rFonts w:ascii="Arial" w:hAnsi="Arial" w:cs="Arial"/>
                <w:color w:val="000000"/>
                <w:sz w:val="24"/>
                <w:szCs w:val="24"/>
              </w:rPr>
              <w:t xml:space="preserve">within Domiciliary Care and the impact on the wider </w:t>
            </w:r>
            <w:r w:rsidR="00640FEC">
              <w:rPr>
                <w:rFonts w:ascii="Arial" w:hAnsi="Arial" w:cs="Arial"/>
                <w:color w:val="000000"/>
                <w:sz w:val="24"/>
                <w:szCs w:val="24"/>
              </w:rPr>
              <w:t xml:space="preserve">health and social care sector. </w:t>
            </w:r>
            <w:r>
              <w:rPr>
                <w:rFonts w:ascii="Arial" w:hAnsi="Arial" w:cs="Arial"/>
                <w:color w:val="000000"/>
                <w:sz w:val="24"/>
                <w:szCs w:val="24"/>
              </w:rPr>
              <w:t xml:space="preserve">  </w:t>
            </w:r>
            <w:r w:rsidR="00640FEC">
              <w:rPr>
                <w:rFonts w:ascii="Arial" w:hAnsi="Arial" w:cs="Arial"/>
                <w:color w:val="000000"/>
                <w:sz w:val="24"/>
                <w:szCs w:val="24"/>
              </w:rPr>
              <w:t xml:space="preserve">The aim of the workshop was to identify any practical short term solutions which may help to address some of the pressures over the </w:t>
            </w:r>
            <w:r w:rsidR="00D74397">
              <w:rPr>
                <w:rFonts w:ascii="Arial" w:hAnsi="Arial" w:cs="Arial"/>
                <w:color w:val="000000"/>
                <w:sz w:val="24"/>
                <w:szCs w:val="24"/>
              </w:rPr>
              <w:t xml:space="preserve">next </w:t>
            </w:r>
            <w:r w:rsidR="00640FEC">
              <w:rPr>
                <w:rFonts w:ascii="Arial" w:hAnsi="Arial" w:cs="Arial"/>
                <w:color w:val="000000"/>
                <w:sz w:val="24"/>
                <w:szCs w:val="24"/>
              </w:rPr>
              <w:t xml:space="preserve">3 – 4 months.  </w:t>
            </w:r>
          </w:p>
          <w:p w14:paraId="49E20068" w14:textId="7E366DD2" w:rsidR="00640FEC" w:rsidRDefault="00640FEC" w:rsidP="00475705">
            <w:pPr>
              <w:pStyle w:val="ListParagraph"/>
              <w:ind w:left="0"/>
              <w:rPr>
                <w:rFonts w:ascii="Arial" w:hAnsi="Arial" w:cs="Arial"/>
                <w:color w:val="000000"/>
                <w:sz w:val="24"/>
                <w:szCs w:val="24"/>
              </w:rPr>
            </w:pPr>
          </w:p>
          <w:p w14:paraId="41EC4BF3" w14:textId="0942E108" w:rsidR="00050F84" w:rsidRDefault="00D74397" w:rsidP="00475705">
            <w:pPr>
              <w:pStyle w:val="ListParagraph"/>
              <w:ind w:left="0"/>
              <w:rPr>
                <w:rFonts w:ascii="Arial" w:hAnsi="Arial" w:cs="Arial"/>
                <w:color w:val="000000"/>
                <w:sz w:val="24"/>
                <w:szCs w:val="24"/>
              </w:rPr>
            </w:pPr>
            <w:r>
              <w:rPr>
                <w:rFonts w:ascii="Arial" w:hAnsi="Arial" w:cs="Arial"/>
                <w:color w:val="000000"/>
                <w:sz w:val="24"/>
                <w:szCs w:val="24"/>
              </w:rPr>
              <w:t>NS noted m</w:t>
            </w:r>
            <w:r w:rsidR="00050F84" w:rsidRPr="00050F84">
              <w:rPr>
                <w:rFonts w:ascii="Arial" w:hAnsi="Arial" w:cs="Arial"/>
                <w:color w:val="000000"/>
                <w:sz w:val="24"/>
                <w:szCs w:val="24"/>
              </w:rPr>
              <w:t>anagers are unable to see an end to the current dire situation</w:t>
            </w:r>
            <w:r w:rsidR="0034109D">
              <w:rPr>
                <w:rFonts w:ascii="Arial" w:hAnsi="Arial" w:cs="Arial"/>
                <w:color w:val="000000"/>
                <w:sz w:val="24"/>
                <w:szCs w:val="24"/>
              </w:rPr>
              <w:t xml:space="preserve"> with</w:t>
            </w:r>
            <w:r w:rsidR="00050F84">
              <w:t xml:space="preserve"> </w:t>
            </w:r>
            <w:r w:rsidR="0034109D">
              <w:rPr>
                <w:rFonts w:ascii="Arial" w:hAnsi="Arial" w:cs="Arial"/>
                <w:color w:val="000000"/>
                <w:sz w:val="24"/>
                <w:szCs w:val="24"/>
              </w:rPr>
              <w:t xml:space="preserve">services </w:t>
            </w:r>
            <w:r w:rsidR="00050F84" w:rsidRPr="00050F84">
              <w:rPr>
                <w:rFonts w:ascii="Arial" w:hAnsi="Arial" w:cs="Arial"/>
                <w:color w:val="000000"/>
                <w:sz w:val="24"/>
                <w:szCs w:val="24"/>
              </w:rPr>
              <w:t xml:space="preserve">barely managing with </w:t>
            </w:r>
            <w:r>
              <w:rPr>
                <w:rFonts w:ascii="Arial" w:hAnsi="Arial" w:cs="Arial"/>
                <w:color w:val="000000"/>
                <w:sz w:val="24"/>
                <w:szCs w:val="24"/>
              </w:rPr>
              <w:t>remaining</w:t>
            </w:r>
            <w:r w:rsidR="0034109D">
              <w:rPr>
                <w:rFonts w:ascii="Arial" w:hAnsi="Arial" w:cs="Arial"/>
                <w:color w:val="000000"/>
                <w:sz w:val="24"/>
                <w:szCs w:val="24"/>
              </w:rPr>
              <w:t xml:space="preserve"> staff</w:t>
            </w:r>
            <w:r>
              <w:rPr>
                <w:rFonts w:ascii="Arial" w:hAnsi="Arial" w:cs="Arial"/>
                <w:color w:val="000000"/>
                <w:sz w:val="24"/>
                <w:szCs w:val="24"/>
              </w:rPr>
              <w:t xml:space="preserve"> being under </w:t>
            </w:r>
            <w:r w:rsidR="00050F84" w:rsidRPr="00050F84">
              <w:rPr>
                <w:rFonts w:ascii="Arial" w:hAnsi="Arial" w:cs="Arial"/>
                <w:color w:val="000000"/>
                <w:sz w:val="24"/>
                <w:szCs w:val="24"/>
              </w:rPr>
              <w:t xml:space="preserve">increased pressure.   </w:t>
            </w:r>
            <w:r w:rsidR="0034109D">
              <w:rPr>
                <w:rFonts w:ascii="Arial" w:hAnsi="Arial" w:cs="Arial"/>
                <w:color w:val="000000"/>
                <w:sz w:val="24"/>
                <w:szCs w:val="24"/>
              </w:rPr>
              <w:t xml:space="preserve">It is reported staff are leaving the system due to </w:t>
            </w:r>
            <w:r w:rsidR="00050F84" w:rsidRPr="00050F84">
              <w:rPr>
                <w:rFonts w:ascii="Arial" w:hAnsi="Arial" w:cs="Arial"/>
                <w:color w:val="000000"/>
                <w:sz w:val="24"/>
                <w:szCs w:val="24"/>
              </w:rPr>
              <w:t>fatigue</w:t>
            </w:r>
            <w:r w:rsidR="00050F84">
              <w:rPr>
                <w:rFonts w:ascii="Arial" w:hAnsi="Arial" w:cs="Arial"/>
                <w:color w:val="000000"/>
                <w:sz w:val="24"/>
                <w:szCs w:val="24"/>
              </w:rPr>
              <w:t xml:space="preserve">, staff </w:t>
            </w:r>
            <w:r w:rsidR="00050F84" w:rsidRPr="00050F84">
              <w:rPr>
                <w:rFonts w:ascii="Arial" w:hAnsi="Arial" w:cs="Arial"/>
                <w:color w:val="000000"/>
                <w:sz w:val="24"/>
                <w:szCs w:val="24"/>
              </w:rPr>
              <w:t xml:space="preserve">not seeing an end to the significant pressures of working with Covid, staff making different life choices and drawn into other professions with </w:t>
            </w:r>
            <w:r w:rsidR="00050F84">
              <w:rPr>
                <w:rFonts w:ascii="Arial" w:hAnsi="Arial" w:cs="Arial"/>
                <w:color w:val="000000"/>
                <w:sz w:val="24"/>
                <w:szCs w:val="24"/>
              </w:rPr>
              <w:t>enhanced</w:t>
            </w:r>
            <w:r w:rsidR="00050F84" w:rsidRPr="00050F84">
              <w:rPr>
                <w:rFonts w:ascii="Arial" w:hAnsi="Arial" w:cs="Arial"/>
                <w:color w:val="000000"/>
                <w:sz w:val="24"/>
                <w:szCs w:val="24"/>
              </w:rPr>
              <w:t xml:space="preserve"> terms and conditions.</w:t>
            </w:r>
          </w:p>
          <w:p w14:paraId="67C2BDAC" w14:textId="77777777" w:rsidR="0034109D" w:rsidRDefault="0034109D" w:rsidP="00475705">
            <w:pPr>
              <w:pStyle w:val="ListParagraph"/>
              <w:ind w:left="0"/>
              <w:rPr>
                <w:rFonts w:ascii="Arial" w:hAnsi="Arial" w:cs="Arial"/>
                <w:color w:val="000000"/>
                <w:sz w:val="24"/>
                <w:szCs w:val="24"/>
              </w:rPr>
            </w:pPr>
          </w:p>
          <w:p w14:paraId="4772C7E8" w14:textId="6388E542" w:rsidR="00397A96" w:rsidRDefault="0034109D" w:rsidP="00475705">
            <w:pPr>
              <w:pStyle w:val="ListParagraph"/>
              <w:ind w:left="0"/>
              <w:rPr>
                <w:rFonts w:ascii="Arial" w:hAnsi="Arial" w:cs="Arial"/>
                <w:color w:val="000000"/>
                <w:sz w:val="24"/>
                <w:szCs w:val="24"/>
              </w:rPr>
            </w:pPr>
            <w:r>
              <w:rPr>
                <w:rFonts w:ascii="Arial" w:hAnsi="Arial" w:cs="Arial"/>
                <w:color w:val="000000"/>
                <w:sz w:val="24"/>
                <w:szCs w:val="24"/>
              </w:rPr>
              <w:t xml:space="preserve">NS reported the outcome </w:t>
            </w:r>
            <w:r w:rsidR="00D74397">
              <w:rPr>
                <w:rFonts w:ascii="Arial" w:hAnsi="Arial" w:cs="Arial"/>
                <w:color w:val="000000"/>
                <w:sz w:val="24"/>
                <w:szCs w:val="24"/>
              </w:rPr>
              <w:t xml:space="preserve">from the workshop </w:t>
            </w:r>
            <w:r>
              <w:rPr>
                <w:rFonts w:ascii="Arial" w:hAnsi="Arial" w:cs="Arial"/>
                <w:color w:val="000000"/>
                <w:sz w:val="24"/>
                <w:szCs w:val="24"/>
              </w:rPr>
              <w:t xml:space="preserve">provided new proposals not </w:t>
            </w:r>
            <w:r w:rsidR="00D74397">
              <w:rPr>
                <w:rFonts w:ascii="Arial" w:hAnsi="Arial" w:cs="Arial"/>
                <w:color w:val="000000"/>
                <w:sz w:val="24"/>
                <w:szCs w:val="24"/>
              </w:rPr>
              <w:t>previously</w:t>
            </w:r>
            <w:r>
              <w:rPr>
                <w:rFonts w:ascii="Arial" w:hAnsi="Arial" w:cs="Arial"/>
                <w:color w:val="000000"/>
                <w:sz w:val="24"/>
                <w:szCs w:val="24"/>
              </w:rPr>
              <w:t xml:space="preserve"> considered, and although th</w:t>
            </w:r>
            <w:r w:rsidR="00D74397">
              <w:rPr>
                <w:rFonts w:ascii="Arial" w:hAnsi="Arial" w:cs="Arial"/>
                <w:color w:val="000000"/>
                <w:sz w:val="24"/>
                <w:szCs w:val="24"/>
              </w:rPr>
              <w:t>e</w:t>
            </w:r>
            <w:r>
              <w:rPr>
                <w:rFonts w:ascii="Arial" w:hAnsi="Arial" w:cs="Arial"/>
                <w:color w:val="000000"/>
                <w:sz w:val="24"/>
                <w:szCs w:val="24"/>
              </w:rPr>
              <w:t xml:space="preserve">re are no quick fixes, </w:t>
            </w:r>
            <w:r w:rsidR="006464A6">
              <w:rPr>
                <w:rFonts w:ascii="Arial" w:hAnsi="Arial" w:cs="Arial"/>
                <w:color w:val="000000"/>
                <w:sz w:val="24"/>
                <w:szCs w:val="24"/>
              </w:rPr>
              <w:t xml:space="preserve">the workshop provided </w:t>
            </w:r>
            <w:r>
              <w:rPr>
                <w:rFonts w:ascii="Arial" w:hAnsi="Arial" w:cs="Arial"/>
                <w:color w:val="000000"/>
                <w:sz w:val="24"/>
                <w:szCs w:val="24"/>
              </w:rPr>
              <w:t xml:space="preserve">medium and long term ideas </w:t>
            </w:r>
            <w:r w:rsidR="00804353">
              <w:rPr>
                <w:rFonts w:ascii="Arial" w:hAnsi="Arial" w:cs="Arial"/>
                <w:color w:val="000000"/>
                <w:sz w:val="24"/>
                <w:szCs w:val="24"/>
              </w:rPr>
              <w:t>for</w:t>
            </w:r>
            <w:r>
              <w:rPr>
                <w:rFonts w:ascii="Arial" w:hAnsi="Arial" w:cs="Arial"/>
                <w:color w:val="000000"/>
                <w:sz w:val="24"/>
                <w:szCs w:val="24"/>
              </w:rPr>
              <w:t xml:space="preserve"> consider</w:t>
            </w:r>
            <w:r w:rsidR="00804353">
              <w:rPr>
                <w:rFonts w:ascii="Arial" w:hAnsi="Arial" w:cs="Arial"/>
                <w:color w:val="000000"/>
                <w:sz w:val="24"/>
                <w:szCs w:val="24"/>
              </w:rPr>
              <w:t>ation</w:t>
            </w:r>
            <w:r>
              <w:rPr>
                <w:rFonts w:ascii="Arial" w:hAnsi="Arial" w:cs="Arial"/>
                <w:color w:val="000000"/>
                <w:sz w:val="24"/>
                <w:szCs w:val="24"/>
              </w:rPr>
              <w:t xml:space="preserve">.  </w:t>
            </w:r>
            <w:r w:rsidR="00D74397">
              <w:rPr>
                <w:rFonts w:ascii="Arial" w:hAnsi="Arial" w:cs="Arial"/>
                <w:color w:val="000000"/>
                <w:sz w:val="24"/>
                <w:szCs w:val="24"/>
              </w:rPr>
              <w:t>The n</w:t>
            </w:r>
            <w:r>
              <w:rPr>
                <w:rFonts w:ascii="Arial" w:hAnsi="Arial" w:cs="Arial"/>
                <w:color w:val="000000"/>
                <w:sz w:val="24"/>
                <w:szCs w:val="24"/>
              </w:rPr>
              <w:t>ext steps involve the RCG discussing the outcome paper at their next meeting</w:t>
            </w:r>
            <w:r w:rsidR="00730A44">
              <w:rPr>
                <w:rFonts w:ascii="Arial" w:hAnsi="Arial" w:cs="Arial"/>
                <w:color w:val="000000"/>
                <w:sz w:val="24"/>
                <w:szCs w:val="24"/>
              </w:rPr>
              <w:t xml:space="preserve">, and endorsing the </w:t>
            </w:r>
            <w:r w:rsidR="00D74397">
              <w:rPr>
                <w:rFonts w:ascii="Arial" w:hAnsi="Arial" w:cs="Arial"/>
                <w:color w:val="000000"/>
                <w:sz w:val="24"/>
                <w:szCs w:val="24"/>
              </w:rPr>
              <w:t>appropriate</w:t>
            </w:r>
            <w:r w:rsidR="00730A44">
              <w:rPr>
                <w:rFonts w:ascii="Arial" w:hAnsi="Arial" w:cs="Arial"/>
                <w:color w:val="000000"/>
                <w:sz w:val="24"/>
                <w:szCs w:val="24"/>
              </w:rPr>
              <w:t xml:space="preserve"> route of action</w:t>
            </w:r>
            <w:r>
              <w:rPr>
                <w:rFonts w:ascii="Arial" w:hAnsi="Arial" w:cs="Arial"/>
                <w:color w:val="000000"/>
                <w:sz w:val="24"/>
                <w:szCs w:val="24"/>
              </w:rPr>
              <w:t>.  NS also reported attending weekly meetings with WG Minister</w:t>
            </w:r>
            <w:r w:rsidR="00D74397">
              <w:rPr>
                <w:rFonts w:ascii="Arial" w:hAnsi="Arial" w:cs="Arial"/>
                <w:color w:val="000000"/>
                <w:sz w:val="24"/>
                <w:szCs w:val="24"/>
              </w:rPr>
              <w:t xml:space="preserve"> for Health &amp; Social Services</w:t>
            </w:r>
            <w:r>
              <w:rPr>
                <w:rFonts w:ascii="Arial" w:hAnsi="Arial" w:cs="Arial"/>
                <w:color w:val="000000"/>
                <w:sz w:val="24"/>
                <w:szCs w:val="24"/>
              </w:rPr>
              <w:t xml:space="preserve"> </w:t>
            </w:r>
            <w:r w:rsidR="00D74397">
              <w:rPr>
                <w:rFonts w:ascii="Arial" w:hAnsi="Arial" w:cs="Arial"/>
                <w:color w:val="000000"/>
                <w:sz w:val="24"/>
                <w:szCs w:val="24"/>
              </w:rPr>
              <w:t xml:space="preserve">to discuss the genuine </w:t>
            </w:r>
            <w:r w:rsidR="00397A96">
              <w:rPr>
                <w:rFonts w:ascii="Arial" w:hAnsi="Arial" w:cs="Arial"/>
                <w:color w:val="000000"/>
                <w:sz w:val="24"/>
                <w:szCs w:val="24"/>
              </w:rPr>
              <w:t>pressures seeing in North Wales.</w:t>
            </w:r>
          </w:p>
          <w:p w14:paraId="12BD0543" w14:textId="787F92C9" w:rsidR="00A966B1" w:rsidRDefault="00A966B1" w:rsidP="00475705">
            <w:pPr>
              <w:pStyle w:val="ListParagraph"/>
              <w:ind w:left="0"/>
              <w:rPr>
                <w:rFonts w:ascii="Arial" w:hAnsi="Arial" w:cs="Arial"/>
                <w:color w:val="000000"/>
                <w:sz w:val="24"/>
                <w:szCs w:val="24"/>
              </w:rPr>
            </w:pPr>
          </w:p>
          <w:p w14:paraId="512F12BE" w14:textId="73567A65" w:rsidR="00A966B1" w:rsidRDefault="00730A44" w:rsidP="00475705">
            <w:pPr>
              <w:pStyle w:val="ListParagraph"/>
              <w:ind w:left="0"/>
              <w:rPr>
                <w:rFonts w:ascii="Arial" w:hAnsi="Arial" w:cs="Arial"/>
                <w:color w:val="000000"/>
                <w:sz w:val="24"/>
                <w:szCs w:val="24"/>
              </w:rPr>
            </w:pPr>
            <w:r>
              <w:rPr>
                <w:rFonts w:ascii="Arial" w:hAnsi="Arial" w:cs="Arial"/>
                <w:color w:val="000000"/>
                <w:sz w:val="24"/>
                <w:szCs w:val="24"/>
              </w:rPr>
              <w:t>NS t</w:t>
            </w:r>
            <w:r w:rsidR="00A966B1">
              <w:rPr>
                <w:rFonts w:ascii="Arial" w:hAnsi="Arial" w:cs="Arial"/>
                <w:color w:val="000000"/>
                <w:sz w:val="24"/>
                <w:szCs w:val="24"/>
              </w:rPr>
              <w:t>hank</w:t>
            </w:r>
            <w:r>
              <w:rPr>
                <w:rFonts w:ascii="Arial" w:hAnsi="Arial" w:cs="Arial"/>
                <w:color w:val="000000"/>
                <w:sz w:val="24"/>
                <w:szCs w:val="24"/>
              </w:rPr>
              <w:t>ed</w:t>
            </w:r>
            <w:r w:rsidR="00A966B1">
              <w:rPr>
                <w:rFonts w:ascii="Arial" w:hAnsi="Arial" w:cs="Arial"/>
                <w:color w:val="000000"/>
                <w:sz w:val="24"/>
                <w:szCs w:val="24"/>
              </w:rPr>
              <w:t xml:space="preserve"> all who attended and cont</w:t>
            </w:r>
            <w:r w:rsidR="00397A96">
              <w:rPr>
                <w:rFonts w:ascii="Arial" w:hAnsi="Arial" w:cs="Arial"/>
                <w:color w:val="000000"/>
                <w:sz w:val="24"/>
                <w:szCs w:val="24"/>
              </w:rPr>
              <w:t>r</w:t>
            </w:r>
            <w:r w:rsidR="00A966B1">
              <w:rPr>
                <w:rFonts w:ascii="Arial" w:hAnsi="Arial" w:cs="Arial"/>
                <w:color w:val="000000"/>
                <w:sz w:val="24"/>
                <w:szCs w:val="24"/>
              </w:rPr>
              <w:t>ibuted to the dis</w:t>
            </w:r>
            <w:r w:rsidR="00397A96">
              <w:rPr>
                <w:rFonts w:ascii="Arial" w:hAnsi="Arial" w:cs="Arial"/>
                <w:color w:val="000000"/>
                <w:sz w:val="24"/>
                <w:szCs w:val="24"/>
              </w:rPr>
              <w:t>c</w:t>
            </w:r>
            <w:r w:rsidR="00A966B1">
              <w:rPr>
                <w:rFonts w:ascii="Arial" w:hAnsi="Arial" w:cs="Arial"/>
                <w:color w:val="000000"/>
                <w:sz w:val="24"/>
                <w:szCs w:val="24"/>
              </w:rPr>
              <w:t>ussion and debate.</w:t>
            </w:r>
            <w:r>
              <w:rPr>
                <w:rFonts w:ascii="Arial" w:hAnsi="Arial" w:cs="Arial"/>
                <w:color w:val="000000"/>
                <w:sz w:val="24"/>
                <w:szCs w:val="24"/>
              </w:rPr>
              <w:t xml:space="preserve">  The notes from the workshop </w:t>
            </w:r>
            <w:r w:rsidR="00D74397">
              <w:rPr>
                <w:rFonts w:ascii="Arial" w:hAnsi="Arial" w:cs="Arial"/>
                <w:color w:val="000000"/>
                <w:sz w:val="24"/>
                <w:szCs w:val="24"/>
              </w:rPr>
              <w:t xml:space="preserve">will </w:t>
            </w:r>
            <w:r>
              <w:rPr>
                <w:rFonts w:ascii="Arial" w:hAnsi="Arial" w:cs="Arial"/>
                <w:color w:val="000000"/>
                <w:sz w:val="24"/>
                <w:szCs w:val="24"/>
              </w:rPr>
              <w:t>be shared with the NWRPB.</w:t>
            </w:r>
          </w:p>
          <w:p w14:paraId="33C432E7" w14:textId="08E1A522" w:rsidR="00A966B1" w:rsidRDefault="00A966B1" w:rsidP="00475705">
            <w:pPr>
              <w:pStyle w:val="ListParagraph"/>
              <w:ind w:left="0"/>
              <w:rPr>
                <w:rFonts w:ascii="Arial" w:hAnsi="Arial" w:cs="Arial"/>
                <w:color w:val="000000"/>
                <w:sz w:val="24"/>
                <w:szCs w:val="24"/>
              </w:rPr>
            </w:pPr>
          </w:p>
          <w:p w14:paraId="02F0F900" w14:textId="0FBBCC8B" w:rsidR="00A966B1" w:rsidRDefault="00A966B1" w:rsidP="00475705">
            <w:pPr>
              <w:pStyle w:val="ListParagraph"/>
              <w:ind w:left="0"/>
              <w:rPr>
                <w:rFonts w:ascii="Arial" w:hAnsi="Arial" w:cs="Arial"/>
                <w:color w:val="000000"/>
                <w:sz w:val="24"/>
                <w:szCs w:val="24"/>
              </w:rPr>
            </w:pPr>
            <w:r>
              <w:rPr>
                <w:rFonts w:ascii="Arial" w:hAnsi="Arial" w:cs="Arial"/>
                <w:color w:val="000000"/>
                <w:sz w:val="24"/>
                <w:szCs w:val="24"/>
              </w:rPr>
              <w:t xml:space="preserve">WAST </w:t>
            </w:r>
            <w:r w:rsidR="00397A96">
              <w:rPr>
                <w:rFonts w:ascii="Arial" w:hAnsi="Arial" w:cs="Arial"/>
                <w:color w:val="000000"/>
                <w:sz w:val="24"/>
                <w:szCs w:val="24"/>
              </w:rPr>
              <w:t xml:space="preserve">noted </w:t>
            </w:r>
            <w:r>
              <w:rPr>
                <w:rFonts w:ascii="Arial" w:hAnsi="Arial" w:cs="Arial"/>
                <w:color w:val="000000"/>
                <w:sz w:val="24"/>
                <w:szCs w:val="24"/>
              </w:rPr>
              <w:t xml:space="preserve">real concern </w:t>
            </w:r>
            <w:r w:rsidR="003112AA">
              <w:rPr>
                <w:rFonts w:ascii="Arial" w:hAnsi="Arial" w:cs="Arial"/>
                <w:color w:val="000000"/>
                <w:sz w:val="24"/>
                <w:szCs w:val="24"/>
              </w:rPr>
              <w:t xml:space="preserve">and </w:t>
            </w:r>
            <w:r>
              <w:rPr>
                <w:rFonts w:ascii="Arial" w:hAnsi="Arial" w:cs="Arial"/>
                <w:color w:val="000000"/>
                <w:sz w:val="24"/>
                <w:szCs w:val="24"/>
              </w:rPr>
              <w:t xml:space="preserve">impact on </w:t>
            </w:r>
            <w:r w:rsidR="003112AA">
              <w:rPr>
                <w:rFonts w:ascii="Arial" w:hAnsi="Arial" w:cs="Arial"/>
                <w:color w:val="000000"/>
                <w:sz w:val="24"/>
                <w:szCs w:val="24"/>
              </w:rPr>
              <w:t>individuals</w:t>
            </w:r>
            <w:r>
              <w:rPr>
                <w:rFonts w:ascii="Arial" w:hAnsi="Arial" w:cs="Arial"/>
                <w:color w:val="000000"/>
                <w:sz w:val="24"/>
                <w:szCs w:val="24"/>
              </w:rPr>
              <w:t xml:space="preserve"> requi</w:t>
            </w:r>
            <w:r w:rsidR="00397A96">
              <w:rPr>
                <w:rFonts w:ascii="Arial" w:hAnsi="Arial" w:cs="Arial"/>
                <w:color w:val="000000"/>
                <w:sz w:val="24"/>
                <w:szCs w:val="24"/>
              </w:rPr>
              <w:t>ri</w:t>
            </w:r>
            <w:r>
              <w:rPr>
                <w:rFonts w:ascii="Arial" w:hAnsi="Arial" w:cs="Arial"/>
                <w:color w:val="000000"/>
                <w:sz w:val="24"/>
                <w:szCs w:val="24"/>
              </w:rPr>
              <w:t xml:space="preserve">ng care and </w:t>
            </w:r>
            <w:r w:rsidR="003112AA">
              <w:rPr>
                <w:rFonts w:ascii="Arial" w:hAnsi="Arial" w:cs="Arial"/>
                <w:color w:val="000000"/>
                <w:sz w:val="24"/>
                <w:szCs w:val="24"/>
              </w:rPr>
              <w:t xml:space="preserve">individuals </w:t>
            </w:r>
            <w:r w:rsidR="00397A96">
              <w:rPr>
                <w:rFonts w:ascii="Arial" w:hAnsi="Arial" w:cs="Arial"/>
                <w:color w:val="000000"/>
                <w:sz w:val="24"/>
                <w:szCs w:val="24"/>
              </w:rPr>
              <w:t>awaiting</w:t>
            </w:r>
            <w:r>
              <w:rPr>
                <w:rFonts w:ascii="Arial" w:hAnsi="Arial" w:cs="Arial"/>
                <w:color w:val="000000"/>
                <w:sz w:val="24"/>
                <w:szCs w:val="24"/>
              </w:rPr>
              <w:t xml:space="preserve"> discharge from hospital with the resulting impact on patient flow out of and therefore into hospital ha</w:t>
            </w:r>
            <w:r w:rsidR="003112AA">
              <w:rPr>
                <w:rFonts w:ascii="Arial" w:hAnsi="Arial" w:cs="Arial"/>
                <w:color w:val="000000"/>
                <w:sz w:val="24"/>
                <w:szCs w:val="24"/>
              </w:rPr>
              <w:t xml:space="preserve">ving </w:t>
            </w:r>
            <w:r>
              <w:rPr>
                <w:rFonts w:ascii="Arial" w:hAnsi="Arial" w:cs="Arial"/>
                <w:color w:val="000000"/>
                <w:sz w:val="24"/>
                <w:szCs w:val="24"/>
              </w:rPr>
              <w:t>a significant impact on ambulance availability in the community</w:t>
            </w:r>
            <w:r w:rsidR="003112AA">
              <w:rPr>
                <w:rFonts w:ascii="Arial" w:hAnsi="Arial" w:cs="Arial"/>
                <w:color w:val="000000"/>
                <w:sz w:val="24"/>
                <w:szCs w:val="24"/>
              </w:rPr>
              <w:t>.</w:t>
            </w:r>
          </w:p>
          <w:p w14:paraId="4F389701" w14:textId="4905EC83" w:rsidR="00A966B1" w:rsidRDefault="00A966B1" w:rsidP="00475705">
            <w:pPr>
              <w:pStyle w:val="ListParagraph"/>
              <w:ind w:left="0"/>
              <w:rPr>
                <w:rFonts w:ascii="Arial" w:hAnsi="Arial" w:cs="Arial"/>
                <w:color w:val="000000"/>
                <w:sz w:val="24"/>
                <w:szCs w:val="24"/>
              </w:rPr>
            </w:pPr>
          </w:p>
          <w:p w14:paraId="67548D5A" w14:textId="0F398C1F" w:rsidR="003E7DB6" w:rsidRDefault="00A966B1" w:rsidP="00475705">
            <w:pPr>
              <w:pStyle w:val="ListParagraph"/>
              <w:ind w:left="0"/>
              <w:rPr>
                <w:rFonts w:ascii="Arial" w:hAnsi="Arial" w:cs="Arial"/>
                <w:color w:val="000000"/>
                <w:sz w:val="24"/>
                <w:szCs w:val="24"/>
              </w:rPr>
            </w:pPr>
            <w:r>
              <w:rPr>
                <w:rFonts w:ascii="Arial" w:hAnsi="Arial" w:cs="Arial"/>
                <w:color w:val="000000"/>
                <w:sz w:val="24"/>
                <w:szCs w:val="24"/>
              </w:rPr>
              <w:t xml:space="preserve">NS </w:t>
            </w:r>
            <w:r w:rsidR="003112AA">
              <w:rPr>
                <w:rFonts w:ascii="Arial" w:hAnsi="Arial" w:cs="Arial"/>
                <w:color w:val="000000"/>
                <w:sz w:val="24"/>
                <w:szCs w:val="24"/>
              </w:rPr>
              <w:t xml:space="preserve">added the negative press coverage seen recently regarding the pressures in the system </w:t>
            </w:r>
            <w:r w:rsidR="003E7DB6">
              <w:rPr>
                <w:rFonts w:ascii="Arial" w:hAnsi="Arial" w:cs="Arial"/>
                <w:color w:val="000000"/>
                <w:sz w:val="24"/>
                <w:szCs w:val="24"/>
              </w:rPr>
              <w:t>being</w:t>
            </w:r>
            <w:r w:rsidR="003112AA">
              <w:rPr>
                <w:rFonts w:ascii="Arial" w:hAnsi="Arial" w:cs="Arial"/>
                <w:color w:val="000000"/>
                <w:sz w:val="24"/>
                <w:szCs w:val="24"/>
              </w:rPr>
              <w:t xml:space="preserve"> especially inappropriate.  All partners are going above and beyond, doing their upmost to support individuals, </w:t>
            </w:r>
            <w:r w:rsidR="003E7DB6">
              <w:rPr>
                <w:rFonts w:ascii="Arial" w:hAnsi="Arial" w:cs="Arial"/>
                <w:color w:val="000000"/>
                <w:sz w:val="24"/>
                <w:szCs w:val="24"/>
              </w:rPr>
              <w:lastRenderedPageBreak/>
              <w:t xml:space="preserve">with exhausted </w:t>
            </w:r>
            <w:r w:rsidR="003112AA">
              <w:rPr>
                <w:rFonts w:ascii="Arial" w:hAnsi="Arial" w:cs="Arial"/>
                <w:color w:val="000000"/>
                <w:sz w:val="24"/>
                <w:szCs w:val="24"/>
              </w:rPr>
              <w:t>contingency plans</w:t>
            </w:r>
            <w:r w:rsidR="003E7DB6">
              <w:rPr>
                <w:rFonts w:ascii="Arial" w:hAnsi="Arial" w:cs="Arial"/>
                <w:color w:val="000000"/>
                <w:sz w:val="24"/>
                <w:szCs w:val="24"/>
              </w:rPr>
              <w:t xml:space="preserve"> and no </w:t>
            </w:r>
            <w:r w:rsidR="0055779A">
              <w:rPr>
                <w:rFonts w:ascii="Arial" w:hAnsi="Arial" w:cs="Arial"/>
                <w:color w:val="000000"/>
                <w:sz w:val="24"/>
                <w:szCs w:val="24"/>
              </w:rPr>
              <w:t>likelihood</w:t>
            </w:r>
            <w:r w:rsidR="003E7DB6">
              <w:rPr>
                <w:rFonts w:ascii="Arial" w:hAnsi="Arial" w:cs="Arial"/>
                <w:color w:val="000000"/>
                <w:sz w:val="24"/>
                <w:szCs w:val="24"/>
              </w:rPr>
              <w:t xml:space="preserve"> of quick fixes in the short term.</w:t>
            </w:r>
          </w:p>
          <w:p w14:paraId="251E03F7" w14:textId="77777777" w:rsidR="00211DAC" w:rsidRPr="00BF1E9E" w:rsidRDefault="00211DAC" w:rsidP="00BF1E9E">
            <w:pPr>
              <w:tabs>
                <w:tab w:val="left" w:pos="3450"/>
              </w:tabs>
              <w:rPr>
                <w:rFonts w:ascii="Arial" w:hAnsi="Arial" w:cs="Arial"/>
                <w:sz w:val="24"/>
                <w:szCs w:val="24"/>
              </w:rPr>
            </w:pPr>
          </w:p>
          <w:p w14:paraId="06490A50" w14:textId="2588A6F2" w:rsidR="00211DAC" w:rsidRDefault="00211DAC" w:rsidP="00BF1E9E">
            <w:pPr>
              <w:tabs>
                <w:tab w:val="left" w:pos="3450"/>
              </w:tabs>
              <w:rPr>
                <w:rFonts w:ascii="Arial" w:hAnsi="Arial" w:cs="Arial"/>
                <w:sz w:val="24"/>
                <w:szCs w:val="24"/>
              </w:rPr>
            </w:pPr>
            <w:r>
              <w:rPr>
                <w:rFonts w:ascii="Arial" w:hAnsi="Arial" w:cs="Arial"/>
                <w:sz w:val="24"/>
                <w:szCs w:val="24"/>
              </w:rPr>
              <w:t xml:space="preserve">The dialogue regarding living with Covid safely, short and medium term and what compromises will be required </w:t>
            </w:r>
            <w:r w:rsidR="00804353">
              <w:rPr>
                <w:rFonts w:ascii="Arial" w:hAnsi="Arial" w:cs="Arial"/>
                <w:sz w:val="24"/>
                <w:szCs w:val="24"/>
              </w:rPr>
              <w:t>from</w:t>
            </w:r>
            <w:r>
              <w:rPr>
                <w:rFonts w:ascii="Arial" w:hAnsi="Arial" w:cs="Arial"/>
                <w:sz w:val="24"/>
                <w:szCs w:val="24"/>
              </w:rPr>
              <w:t xml:space="preserve"> H&amp;SC and the community </w:t>
            </w:r>
            <w:r w:rsidR="00804353">
              <w:rPr>
                <w:rFonts w:ascii="Arial" w:hAnsi="Arial" w:cs="Arial"/>
                <w:sz w:val="24"/>
                <w:szCs w:val="24"/>
              </w:rPr>
              <w:t xml:space="preserve">also required to be </w:t>
            </w:r>
            <w:proofErr w:type="spellStart"/>
            <w:r w:rsidR="00804353">
              <w:rPr>
                <w:rFonts w:ascii="Arial" w:hAnsi="Arial" w:cs="Arial"/>
                <w:sz w:val="24"/>
                <w:szCs w:val="24"/>
              </w:rPr>
              <w:t>highighted</w:t>
            </w:r>
            <w:proofErr w:type="spellEnd"/>
            <w:r>
              <w:rPr>
                <w:rFonts w:ascii="Arial" w:hAnsi="Arial" w:cs="Arial"/>
                <w:sz w:val="24"/>
                <w:szCs w:val="24"/>
              </w:rPr>
              <w:t>.  The landscape has changed as a result of vaccination, but not in a way that removes Covid pressure from the system</w:t>
            </w:r>
            <w:r w:rsidR="00804353">
              <w:rPr>
                <w:rFonts w:ascii="Arial" w:hAnsi="Arial" w:cs="Arial"/>
                <w:sz w:val="24"/>
                <w:szCs w:val="24"/>
              </w:rPr>
              <w:t>.</w:t>
            </w:r>
          </w:p>
          <w:p w14:paraId="57D13BD5" w14:textId="77777777" w:rsidR="00211DAC" w:rsidRDefault="00211DAC" w:rsidP="00475705">
            <w:pPr>
              <w:pStyle w:val="ListParagraph"/>
              <w:ind w:left="0"/>
              <w:rPr>
                <w:rFonts w:ascii="Arial" w:hAnsi="Arial" w:cs="Arial"/>
                <w:color w:val="000000"/>
                <w:sz w:val="24"/>
                <w:szCs w:val="24"/>
              </w:rPr>
            </w:pPr>
          </w:p>
          <w:p w14:paraId="1EBE37C0" w14:textId="7202284E" w:rsidR="003E7DB6" w:rsidRDefault="004D1BAC" w:rsidP="00475705">
            <w:pPr>
              <w:pStyle w:val="ListParagraph"/>
              <w:ind w:left="0"/>
              <w:rPr>
                <w:rFonts w:ascii="Arial" w:hAnsi="Arial" w:cs="Arial"/>
                <w:color w:val="000000"/>
                <w:sz w:val="24"/>
                <w:szCs w:val="24"/>
              </w:rPr>
            </w:pPr>
            <w:r>
              <w:rPr>
                <w:rFonts w:ascii="Arial" w:hAnsi="Arial" w:cs="Arial"/>
                <w:color w:val="000000"/>
                <w:sz w:val="24"/>
                <w:szCs w:val="24"/>
              </w:rPr>
              <w:t xml:space="preserve">To close the discussion, members noted the sector, in its entirety requires </w:t>
            </w:r>
            <w:r w:rsidR="001978D8" w:rsidRPr="001978D8">
              <w:rPr>
                <w:rFonts w:ascii="Arial" w:hAnsi="Arial" w:cs="Arial"/>
                <w:color w:val="000000"/>
                <w:sz w:val="24"/>
                <w:szCs w:val="24"/>
              </w:rPr>
              <w:t>a significant investment to bring the pay structure up to a competitive offer that supports the care businesses in the market.</w:t>
            </w:r>
          </w:p>
          <w:p w14:paraId="68331BB4" w14:textId="77777777" w:rsidR="001978D8" w:rsidRDefault="001978D8" w:rsidP="00475705">
            <w:pPr>
              <w:pStyle w:val="ListParagraph"/>
              <w:ind w:left="0"/>
              <w:rPr>
                <w:rFonts w:ascii="Arial" w:hAnsi="Arial" w:cs="Arial"/>
                <w:color w:val="000000"/>
                <w:sz w:val="24"/>
                <w:szCs w:val="24"/>
              </w:rPr>
            </w:pPr>
          </w:p>
          <w:p w14:paraId="44924EFF" w14:textId="4608E2B4" w:rsidR="00A966B1" w:rsidRDefault="003E7DB6" w:rsidP="00475705">
            <w:pPr>
              <w:pStyle w:val="ListParagraph"/>
              <w:ind w:left="0"/>
              <w:rPr>
                <w:rFonts w:ascii="Arial" w:hAnsi="Arial" w:cs="Arial"/>
                <w:color w:val="000000"/>
                <w:sz w:val="24"/>
                <w:szCs w:val="24"/>
              </w:rPr>
            </w:pPr>
            <w:r>
              <w:rPr>
                <w:rFonts w:ascii="Arial" w:hAnsi="Arial" w:cs="Arial"/>
                <w:color w:val="000000"/>
                <w:sz w:val="24"/>
                <w:szCs w:val="24"/>
              </w:rPr>
              <w:t xml:space="preserve">The NWRPB chair acknowledged </w:t>
            </w:r>
            <w:r w:rsidR="00986D3A">
              <w:rPr>
                <w:rFonts w:ascii="Arial" w:hAnsi="Arial" w:cs="Arial"/>
                <w:color w:val="000000"/>
                <w:sz w:val="24"/>
                <w:szCs w:val="24"/>
              </w:rPr>
              <w:t>recognition to all part</w:t>
            </w:r>
            <w:r w:rsidR="00397A96">
              <w:rPr>
                <w:rFonts w:ascii="Arial" w:hAnsi="Arial" w:cs="Arial"/>
                <w:color w:val="000000"/>
                <w:sz w:val="24"/>
                <w:szCs w:val="24"/>
              </w:rPr>
              <w:t>n</w:t>
            </w:r>
            <w:r w:rsidR="00986D3A">
              <w:rPr>
                <w:rFonts w:ascii="Arial" w:hAnsi="Arial" w:cs="Arial"/>
                <w:color w:val="000000"/>
                <w:sz w:val="24"/>
                <w:szCs w:val="24"/>
              </w:rPr>
              <w:t>ers who have gone above and beyond during the pandemic.</w:t>
            </w:r>
          </w:p>
          <w:p w14:paraId="5F66A6E5" w14:textId="72D3717A" w:rsidR="00AF7233" w:rsidRDefault="00AF7233" w:rsidP="004D1BAC">
            <w:pPr>
              <w:pStyle w:val="ListParagraph"/>
              <w:ind w:left="0"/>
              <w:rPr>
                <w:rFonts w:ascii="Arial" w:hAnsi="Arial" w:cs="Arial"/>
                <w:color w:val="000000"/>
                <w:sz w:val="24"/>
                <w:szCs w:val="24"/>
              </w:rPr>
            </w:pPr>
          </w:p>
        </w:tc>
        <w:tc>
          <w:tcPr>
            <w:tcW w:w="1418" w:type="dxa"/>
            <w:shd w:val="clear" w:color="auto" w:fill="auto"/>
          </w:tcPr>
          <w:p w14:paraId="6F09C329" w14:textId="77777777" w:rsidR="00AF7233" w:rsidRDefault="00AF7233" w:rsidP="007D1738">
            <w:pPr>
              <w:tabs>
                <w:tab w:val="left" w:pos="3450"/>
              </w:tabs>
              <w:rPr>
                <w:rFonts w:ascii="Arial" w:hAnsi="Arial" w:cs="Arial"/>
                <w:sz w:val="24"/>
                <w:szCs w:val="24"/>
              </w:rPr>
            </w:pPr>
          </w:p>
          <w:p w14:paraId="25ABE4DE" w14:textId="77777777" w:rsidR="00BB384A" w:rsidRDefault="00BB384A" w:rsidP="007D1738">
            <w:pPr>
              <w:tabs>
                <w:tab w:val="left" w:pos="3450"/>
              </w:tabs>
              <w:rPr>
                <w:rFonts w:ascii="Arial" w:hAnsi="Arial" w:cs="Arial"/>
                <w:sz w:val="24"/>
                <w:szCs w:val="24"/>
              </w:rPr>
            </w:pPr>
          </w:p>
          <w:p w14:paraId="6800B536" w14:textId="77777777" w:rsidR="00BB384A" w:rsidRDefault="00BB384A" w:rsidP="007D1738">
            <w:pPr>
              <w:tabs>
                <w:tab w:val="left" w:pos="3450"/>
              </w:tabs>
              <w:rPr>
                <w:rFonts w:ascii="Arial" w:hAnsi="Arial" w:cs="Arial"/>
                <w:sz w:val="24"/>
                <w:szCs w:val="24"/>
              </w:rPr>
            </w:pPr>
          </w:p>
          <w:p w14:paraId="4C88A0CC" w14:textId="77777777" w:rsidR="00BB384A" w:rsidRDefault="00BB384A" w:rsidP="007D1738">
            <w:pPr>
              <w:tabs>
                <w:tab w:val="left" w:pos="3450"/>
              </w:tabs>
              <w:rPr>
                <w:rFonts w:ascii="Arial" w:hAnsi="Arial" w:cs="Arial"/>
                <w:sz w:val="24"/>
                <w:szCs w:val="24"/>
              </w:rPr>
            </w:pPr>
          </w:p>
          <w:p w14:paraId="41613966" w14:textId="77777777" w:rsidR="00BB384A" w:rsidRDefault="00BB384A" w:rsidP="007D1738">
            <w:pPr>
              <w:tabs>
                <w:tab w:val="left" w:pos="3450"/>
              </w:tabs>
              <w:rPr>
                <w:rFonts w:ascii="Arial" w:hAnsi="Arial" w:cs="Arial"/>
                <w:sz w:val="24"/>
                <w:szCs w:val="24"/>
              </w:rPr>
            </w:pPr>
          </w:p>
          <w:p w14:paraId="432391C8" w14:textId="77777777" w:rsidR="00BB384A" w:rsidRDefault="00BB384A" w:rsidP="007D1738">
            <w:pPr>
              <w:tabs>
                <w:tab w:val="left" w:pos="3450"/>
              </w:tabs>
              <w:rPr>
                <w:rFonts w:ascii="Arial" w:hAnsi="Arial" w:cs="Arial"/>
                <w:sz w:val="24"/>
                <w:szCs w:val="24"/>
              </w:rPr>
            </w:pPr>
          </w:p>
          <w:p w14:paraId="7A221BD8" w14:textId="77777777" w:rsidR="00BB384A" w:rsidRDefault="00BB384A" w:rsidP="007D1738">
            <w:pPr>
              <w:tabs>
                <w:tab w:val="left" w:pos="3450"/>
              </w:tabs>
              <w:rPr>
                <w:rFonts w:ascii="Arial" w:hAnsi="Arial" w:cs="Arial"/>
                <w:sz w:val="24"/>
                <w:szCs w:val="24"/>
              </w:rPr>
            </w:pPr>
          </w:p>
          <w:p w14:paraId="6CF8C07D" w14:textId="77777777" w:rsidR="00BB384A" w:rsidRDefault="00BB384A" w:rsidP="007D1738">
            <w:pPr>
              <w:tabs>
                <w:tab w:val="left" w:pos="3450"/>
              </w:tabs>
              <w:rPr>
                <w:rFonts w:ascii="Arial" w:hAnsi="Arial" w:cs="Arial"/>
                <w:sz w:val="24"/>
                <w:szCs w:val="24"/>
              </w:rPr>
            </w:pPr>
          </w:p>
          <w:p w14:paraId="1F98F1ED" w14:textId="77777777" w:rsidR="00BB384A" w:rsidRDefault="00BB384A" w:rsidP="007D1738">
            <w:pPr>
              <w:tabs>
                <w:tab w:val="left" w:pos="3450"/>
              </w:tabs>
              <w:rPr>
                <w:rFonts w:ascii="Arial" w:hAnsi="Arial" w:cs="Arial"/>
                <w:sz w:val="24"/>
                <w:szCs w:val="24"/>
              </w:rPr>
            </w:pPr>
          </w:p>
          <w:p w14:paraId="2E8D8DA6" w14:textId="77777777" w:rsidR="00BB384A" w:rsidRDefault="00BB384A" w:rsidP="007D1738">
            <w:pPr>
              <w:tabs>
                <w:tab w:val="left" w:pos="3450"/>
              </w:tabs>
              <w:rPr>
                <w:rFonts w:ascii="Arial" w:hAnsi="Arial" w:cs="Arial"/>
                <w:sz w:val="24"/>
                <w:szCs w:val="24"/>
              </w:rPr>
            </w:pPr>
          </w:p>
          <w:p w14:paraId="51F60BBE" w14:textId="77777777" w:rsidR="00BB384A" w:rsidRDefault="00BB384A" w:rsidP="007D1738">
            <w:pPr>
              <w:tabs>
                <w:tab w:val="left" w:pos="3450"/>
              </w:tabs>
              <w:rPr>
                <w:rFonts w:ascii="Arial" w:hAnsi="Arial" w:cs="Arial"/>
                <w:sz w:val="24"/>
                <w:szCs w:val="24"/>
              </w:rPr>
            </w:pPr>
          </w:p>
          <w:p w14:paraId="528A675C" w14:textId="77777777" w:rsidR="00BB384A" w:rsidRDefault="00BB384A" w:rsidP="007D1738">
            <w:pPr>
              <w:tabs>
                <w:tab w:val="left" w:pos="3450"/>
              </w:tabs>
              <w:rPr>
                <w:rFonts w:ascii="Arial" w:hAnsi="Arial" w:cs="Arial"/>
                <w:sz w:val="24"/>
                <w:szCs w:val="24"/>
              </w:rPr>
            </w:pPr>
          </w:p>
          <w:p w14:paraId="3DF3CEC7" w14:textId="77777777" w:rsidR="00BB384A" w:rsidRDefault="00BB384A" w:rsidP="007D1738">
            <w:pPr>
              <w:tabs>
                <w:tab w:val="left" w:pos="3450"/>
              </w:tabs>
              <w:rPr>
                <w:rFonts w:ascii="Arial" w:hAnsi="Arial" w:cs="Arial"/>
                <w:sz w:val="24"/>
                <w:szCs w:val="24"/>
              </w:rPr>
            </w:pPr>
          </w:p>
          <w:p w14:paraId="265AAFFB" w14:textId="77777777" w:rsidR="00BB384A" w:rsidRDefault="00BB384A" w:rsidP="007D1738">
            <w:pPr>
              <w:tabs>
                <w:tab w:val="left" w:pos="3450"/>
              </w:tabs>
              <w:rPr>
                <w:rFonts w:ascii="Arial" w:hAnsi="Arial" w:cs="Arial"/>
                <w:sz w:val="24"/>
                <w:szCs w:val="24"/>
              </w:rPr>
            </w:pPr>
          </w:p>
          <w:p w14:paraId="17A4E5B2" w14:textId="77777777" w:rsidR="00BB384A" w:rsidRDefault="00BB384A" w:rsidP="007D1738">
            <w:pPr>
              <w:tabs>
                <w:tab w:val="left" w:pos="3450"/>
              </w:tabs>
              <w:rPr>
                <w:rFonts w:ascii="Arial" w:hAnsi="Arial" w:cs="Arial"/>
                <w:sz w:val="24"/>
                <w:szCs w:val="24"/>
              </w:rPr>
            </w:pPr>
          </w:p>
          <w:p w14:paraId="7B7BF758" w14:textId="77777777" w:rsidR="00BB384A" w:rsidRDefault="00BB384A" w:rsidP="007D1738">
            <w:pPr>
              <w:tabs>
                <w:tab w:val="left" w:pos="3450"/>
              </w:tabs>
              <w:rPr>
                <w:rFonts w:ascii="Arial" w:hAnsi="Arial" w:cs="Arial"/>
                <w:sz w:val="24"/>
                <w:szCs w:val="24"/>
              </w:rPr>
            </w:pPr>
          </w:p>
          <w:p w14:paraId="186F93DB" w14:textId="77777777" w:rsidR="00BB384A" w:rsidRDefault="00BB384A" w:rsidP="007D1738">
            <w:pPr>
              <w:tabs>
                <w:tab w:val="left" w:pos="3450"/>
              </w:tabs>
              <w:rPr>
                <w:rFonts w:ascii="Arial" w:hAnsi="Arial" w:cs="Arial"/>
                <w:sz w:val="24"/>
                <w:szCs w:val="24"/>
              </w:rPr>
            </w:pPr>
          </w:p>
          <w:p w14:paraId="7ACFABE9" w14:textId="77777777" w:rsidR="00BB384A" w:rsidRDefault="00BB384A" w:rsidP="007D1738">
            <w:pPr>
              <w:tabs>
                <w:tab w:val="left" w:pos="3450"/>
              </w:tabs>
              <w:rPr>
                <w:rFonts w:ascii="Arial" w:hAnsi="Arial" w:cs="Arial"/>
                <w:sz w:val="24"/>
                <w:szCs w:val="24"/>
              </w:rPr>
            </w:pPr>
          </w:p>
          <w:p w14:paraId="68F45A4D" w14:textId="77777777" w:rsidR="00BB384A" w:rsidRDefault="00BB384A" w:rsidP="007D1738">
            <w:pPr>
              <w:tabs>
                <w:tab w:val="left" w:pos="3450"/>
              </w:tabs>
              <w:rPr>
                <w:rFonts w:ascii="Arial" w:hAnsi="Arial" w:cs="Arial"/>
                <w:sz w:val="24"/>
                <w:szCs w:val="24"/>
              </w:rPr>
            </w:pPr>
          </w:p>
          <w:p w14:paraId="0AAF8891" w14:textId="77777777" w:rsidR="00BB384A" w:rsidRDefault="00BB384A" w:rsidP="007D1738">
            <w:pPr>
              <w:tabs>
                <w:tab w:val="left" w:pos="3450"/>
              </w:tabs>
              <w:rPr>
                <w:rFonts w:ascii="Arial" w:hAnsi="Arial" w:cs="Arial"/>
                <w:sz w:val="24"/>
                <w:szCs w:val="24"/>
              </w:rPr>
            </w:pPr>
          </w:p>
          <w:p w14:paraId="087B3851" w14:textId="77777777" w:rsidR="00BB384A" w:rsidRDefault="00BB384A" w:rsidP="007D1738">
            <w:pPr>
              <w:tabs>
                <w:tab w:val="left" w:pos="3450"/>
              </w:tabs>
              <w:rPr>
                <w:rFonts w:ascii="Arial" w:hAnsi="Arial" w:cs="Arial"/>
                <w:sz w:val="24"/>
                <w:szCs w:val="24"/>
              </w:rPr>
            </w:pPr>
          </w:p>
          <w:p w14:paraId="0B98DAF6" w14:textId="77777777" w:rsidR="00BB384A" w:rsidRDefault="00BB384A" w:rsidP="007D1738">
            <w:pPr>
              <w:tabs>
                <w:tab w:val="left" w:pos="3450"/>
              </w:tabs>
              <w:rPr>
                <w:rFonts w:ascii="Arial" w:hAnsi="Arial" w:cs="Arial"/>
                <w:sz w:val="24"/>
                <w:szCs w:val="24"/>
              </w:rPr>
            </w:pPr>
          </w:p>
          <w:p w14:paraId="7138ED80" w14:textId="77777777" w:rsidR="00BB384A" w:rsidRDefault="00BB384A" w:rsidP="007D1738">
            <w:pPr>
              <w:tabs>
                <w:tab w:val="left" w:pos="3450"/>
              </w:tabs>
              <w:rPr>
                <w:rFonts w:ascii="Arial" w:hAnsi="Arial" w:cs="Arial"/>
                <w:sz w:val="24"/>
                <w:szCs w:val="24"/>
              </w:rPr>
            </w:pPr>
          </w:p>
          <w:p w14:paraId="7B15BB8C" w14:textId="77777777" w:rsidR="00BB384A" w:rsidRDefault="00BB384A" w:rsidP="007D1738">
            <w:pPr>
              <w:tabs>
                <w:tab w:val="left" w:pos="3450"/>
              </w:tabs>
              <w:rPr>
                <w:rFonts w:ascii="Arial" w:hAnsi="Arial" w:cs="Arial"/>
                <w:sz w:val="24"/>
                <w:szCs w:val="24"/>
              </w:rPr>
            </w:pPr>
          </w:p>
          <w:p w14:paraId="348927D7" w14:textId="77777777" w:rsidR="00BB384A" w:rsidRDefault="00BB384A" w:rsidP="007D1738">
            <w:pPr>
              <w:tabs>
                <w:tab w:val="left" w:pos="3450"/>
              </w:tabs>
              <w:rPr>
                <w:rFonts w:ascii="Arial" w:hAnsi="Arial" w:cs="Arial"/>
                <w:sz w:val="24"/>
                <w:szCs w:val="24"/>
              </w:rPr>
            </w:pPr>
          </w:p>
          <w:p w14:paraId="450F8768" w14:textId="77777777" w:rsidR="00BB384A" w:rsidRDefault="00BB384A" w:rsidP="007D1738">
            <w:pPr>
              <w:tabs>
                <w:tab w:val="left" w:pos="3450"/>
              </w:tabs>
              <w:rPr>
                <w:rFonts w:ascii="Arial" w:hAnsi="Arial" w:cs="Arial"/>
                <w:sz w:val="24"/>
                <w:szCs w:val="24"/>
              </w:rPr>
            </w:pPr>
          </w:p>
          <w:p w14:paraId="14C96335" w14:textId="77777777" w:rsidR="00BB384A" w:rsidRDefault="00BB384A" w:rsidP="007D1738">
            <w:pPr>
              <w:tabs>
                <w:tab w:val="left" w:pos="3450"/>
              </w:tabs>
              <w:rPr>
                <w:rFonts w:ascii="Arial" w:hAnsi="Arial" w:cs="Arial"/>
                <w:sz w:val="24"/>
                <w:szCs w:val="24"/>
              </w:rPr>
            </w:pPr>
          </w:p>
          <w:p w14:paraId="5DDD361F" w14:textId="77777777" w:rsidR="00BB384A" w:rsidRDefault="00BB384A" w:rsidP="007D1738">
            <w:pPr>
              <w:tabs>
                <w:tab w:val="left" w:pos="3450"/>
              </w:tabs>
              <w:rPr>
                <w:rFonts w:ascii="Arial" w:hAnsi="Arial" w:cs="Arial"/>
                <w:sz w:val="24"/>
                <w:szCs w:val="24"/>
              </w:rPr>
            </w:pPr>
          </w:p>
          <w:p w14:paraId="5BE0C5EB" w14:textId="77777777" w:rsidR="00BB384A" w:rsidRDefault="00BB384A" w:rsidP="007D1738">
            <w:pPr>
              <w:tabs>
                <w:tab w:val="left" w:pos="3450"/>
              </w:tabs>
              <w:rPr>
                <w:rFonts w:ascii="Arial" w:hAnsi="Arial" w:cs="Arial"/>
                <w:sz w:val="24"/>
                <w:szCs w:val="24"/>
              </w:rPr>
            </w:pPr>
          </w:p>
          <w:p w14:paraId="31B7185B" w14:textId="77777777" w:rsidR="00BB384A" w:rsidRDefault="00BB384A" w:rsidP="007D1738">
            <w:pPr>
              <w:tabs>
                <w:tab w:val="left" w:pos="3450"/>
              </w:tabs>
              <w:rPr>
                <w:rFonts w:ascii="Arial" w:hAnsi="Arial" w:cs="Arial"/>
                <w:sz w:val="24"/>
                <w:szCs w:val="24"/>
              </w:rPr>
            </w:pPr>
          </w:p>
          <w:p w14:paraId="7BCD99F8" w14:textId="77777777" w:rsidR="00BB384A" w:rsidRDefault="00BB384A" w:rsidP="007D1738">
            <w:pPr>
              <w:tabs>
                <w:tab w:val="left" w:pos="3450"/>
              </w:tabs>
              <w:rPr>
                <w:rFonts w:ascii="Arial" w:hAnsi="Arial" w:cs="Arial"/>
                <w:sz w:val="24"/>
                <w:szCs w:val="24"/>
              </w:rPr>
            </w:pPr>
          </w:p>
          <w:p w14:paraId="14D58E03" w14:textId="77777777" w:rsidR="00BB384A" w:rsidRDefault="00BB384A" w:rsidP="007D1738">
            <w:pPr>
              <w:tabs>
                <w:tab w:val="left" w:pos="3450"/>
              </w:tabs>
              <w:rPr>
                <w:rFonts w:ascii="Arial" w:hAnsi="Arial" w:cs="Arial"/>
                <w:sz w:val="24"/>
                <w:szCs w:val="24"/>
              </w:rPr>
            </w:pPr>
          </w:p>
          <w:p w14:paraId="5D5FD232" w14:textId="77777777" w:rsidR="00BB384A" w:rsidRDefault="00BB384A" w:rsidP="007D1738">
            <w:pPr>
              <w:tabs>
                <w:tab w:val="left" w:pos="3450"/>
              </w:tabs>
              <w:rPr>
                <w:rFonts w:ascii="Arial" w:hAnsi="Arial" w:cs="Arial"/>
                <w:sz w:val="24"/>
                <w:szCs w:val="24"/>
              </w:rPr>
            </w:pPr>
          </w:p>
          <w:p w14:paraId="347E9E40" w14:textId="77777777" w:rsidR="00BB384A" w:rsidRDefault="00BB384A" w:rsidP="007D1738">
            <w:pPr>
              <w:tabs>
                <w:tab w:val="left" w:pos="3450"/>
              </w:tabs>
              <w:rPr>
                <w:rFonts w:ascii="Arial" w:hAnsi="Arial" w:cs="Arial"/>
                <w:sz w:val="24"/>
                <w:szCs w:val="24"/>
              </w:rPr>
            </w:pPr>
          </w:p>
          <w:p w14:paraId="587B1CA4" w14:textId="77777777" w:rsidR="00BB384A" w:rsidRDefault="00BB384A" w:rsidP="007D1738">
            <w:pPr>
              <w:tabs>
                <w:tab w:val="left" w:pos="3450"/>
              </w:tabs>
              <w:rPr>
                <w:rFonts w:ascii="Arial" w:hAnsi="Arial" w:cs="Arial"/>
                <w:sz w:val="24"/>
                <w:szCs w:val="24"/>
              </w:rPr>
            </w:pPr>
          </w:p>
          <w:p w14:paraId="499C887C" w14:textId="77777777" w:rsidR="00BB384A" w:rsidRDefault="00BB384A" w:rsidP="007D1738">
            <w:pPr>
              <w:tabs>
                <w:tab w:val="left" w:pos="3450"/>
              </w:tabs>
              <w:rPr>
                <w:rFonts w:ascii="Arial" w:hAnsi="Arial" w:cs="Arial"/>
                <w:sz w:val="24"/>
                <w:szCs w:val="24"/>
              </w:rPr>
            </w:pPr>
          </w:p>
          <w:p w14:paraId="77616FEC" w14:textId="77777777" w:rsidR="00BB384A" w:rsidRDefault="00BB384A" w:rsidP="007D1738">
            <w:pPr>
              <w:tabs>
                <w:tab w:val="left" w:pos="3450"/>
              </w:tabs>
              <w:rPr>
                <w:rFonts w:ascii="Arial" w:hAnsi="Arial" w:cs="Arial"/>
                <w:sz w:val="24"/>
                <w:szCs w:val="24"/>
              </w:rPr>
            </w:pPr>
          </w:p>
          <w:p w14:paraId="247F7EE3" w14:textId="77777777" w:rsidR="00BB384A" w:rsidRDefault="00BB384A" w:rsidP="007D1738">
            <w:pPr>
              <w:tabs>
                <w:tab w:val="left" w:pos="3450"/>
              </w:tabs>
              <w:rPr>
                <w:rFonts w:ascii="Arial" w:hAnsi="Arial" w:cs="Arial"/>
                <w:sz w:val="24"/>
                <w:szCs w:val="24"/>
              </w:rPr>
            </w:pPr>
          </w:p>
          <w:p w14:paraId="351A10B9" w14:textId="77777777" w:rsidR="00BB384A" w:rsidRDefault="00BB384A" w:rsidP="007D1738">
            <w:pPr>
              <w:tabs>
                <w:tab w:val="left" w:pos="3450"/>
              </w:tabs>
              <w:rPr>
                <w:rFonts w:ascii="Arial" w:hAnsi="Arial" w:cs="Arial"/>
                <w:sz w:val="24"/>
                <w:szCs w:val="24"/>
              </w:rPr>
            </w:pPr>
          </w:p>
          <w:p w14:paraId="5C802511" w14:textId="77777777" w:rsidR="00BB384A" w:rsidRDefault="00BB384A" w:rsidP="007D1738">
            <w:pPr>
              <w:tabs>
                <w:tab w:val="left" w:pos="3450"/>
              </w:tabs>
              <w:rPr>
                <w:rFonts w:ascii="Arial" w:hAnsi="Arial" w:cs="Arial"/>
                <w:sz w:val="24"/>
                <w:szCs w:val="24"/>
              </w:rPr>
            </w:pPr>
          </w:p>
          <w:p w14:paraId="117DB1B2" w14:textId="77777777" w:rsidR="00BB384A" w:rsidRDefault="00BB384A" w:rsidP="007D1738">
            <w:pPr>
              <w:tabs>
                <w:tab w:val="left" w:pos="3450"/>
              </w:tabs>
              <w:rPr>
                <w:rFonts w:ascii="Arial" w:hAnsi="Arial" w:cs="Arial"/>
                <w:sz w:val="24"/>
                <w:szCs w:val="24"/>
              </w:rPr>
            </w:pPr>
          </w:p>
          <w:p w14:paraId="67140EB7" w14:textId="77777777" w:rsidR="00BB384A" w:rsidRDefault="00BB384A" w:rsidP="007D1738">
            <w:pPr>
              <w:tabs>
                <w:tab w:val="left" w:pos="3450"/>
              </w:tabs>
              <w:rPr>
                <w:rFonts w:ascii="Arial" w:hAnsi="Arial" w:cs="Arial"/>
                <w:sz w:val="24"/>
                <w:szCs w:val="24"/>
              </w:rPr>
            </w:pPr>
          </w:p>
          <w:p w14:paraId="22F13EED" w14:textId="77777777" w:rsidR="00BB384A" w:rsidRDefault="00BB384A" w:rsidP="007D1738">
            <w:pPr>
              <w:tabs>
                <w:tab w:val="left" w:pos="3450"/>
              </w:tabs>
              <w:rPr>
                <w:rFonts w:ascii="Arial" w:hAnsi="Arial" w:cs="Arial"/>
                <w:sz w:val="24"/>
                <w:szCs w:val="24"/>
              </w:rPr>
            </w:pPr>
          </w:p>
          <w:p w14:paraId="752AC695" w14:textId="77777777" w:rsidR="00BB384A" w:rsidRDefault="00BB384A" w:rsidP="007D1738">
            <w:pPr>
              <w:tabs>
                <w:tab w:val="left" w:pos="3450"/>
              </w:tabs>
              <w:rPr>
                <w:rFonts w:ascii="Arial" w:hAnsi="Arial" w:cs="Arial"/>
                <w:sz w:val="24"/>
                <w:szCs w:val="24"/>
              </w:rPr>
            </w:pPr>
          </w:p>
          <w:p w14:paraId="7FB7E4D1" w14:textId="77777777" w:rsidR="00BB384A" w:rsidRDefault="00BB384A" w:rsidP="007D1738">
            <w:pPr>
              <w:tabs>
                <w:tab w:val="left" w:pos="3450"/>
              </w:tabs>
              <w:rPr>
                <w:rFonts w:ascii="Arial" w:hAnsi="Arial" w:cs="Arial"/>
                <w:sz w:val="24"/>
                <w:szCs w:val="24"/>
              </w:rPr>
            </w:pPr>
          </w:p>
          <w:p w14:paraId="32AF0CF3" w14:textId="77777777" w:rsidR="00BB384A" w:rsidRDefault="00BB384A" w:rsidP="007D1738">
            <w:pPr>
              <w:tabs>
                <w:tab w:val="left" w:pos="3450"/>
              </w:tabs>
              <w:rPr>
                <w:rFonts w:ascii="Arial" w:hAnsi="Arial" w:cs="Arial"/>
                <w:sz w:val="24"/>
                <w:szCs w:val="24"/>
              </w:rPr>
            </w:pPr>
          </w:p>
          <w:p w14:paraId="455EA776" w14:textId="77777777" w:rsidR="00BB384A" w:rsidRDefault="00BB384A" w:rsidP="007D1738">
            <w:pPr>
              <w:tabs>
                <w:tab w:val="left" w:pos="3450"/>
              </w:tabs>
              <w:rPr>
                <w:rFonts w:ascii="Arial" w:hAnsi="Arial" w:cs="Arial"/>
                <w:sz w:val="24"/>
                <w:szCs w:val="24"/>
              </w:rPr>
            </w:pPr>
          </w:p>
          <w:p w14:paraId="6F0E63C2" w14:textId="77777777" w:rsidR="00BB384A" w:rsidRDefault="00BB384A" w:rsidP="007D1738">
            <w:pPr>
              <w:tabs>
                <w:tab w:val="left" w:pos="3450"/>
              </w:tabs>
              <w:rPr>
                <w:rFonts w:ascii="Arial" w:hAnsi="Arial" w:cs="Arial"/>
                <w:sz w:val="24"/>
                <w:szCs w:val="24"/>
              </w:rPr>
            </w:pPr>
          </w:p>
          <w:p w14:paraId="649B3FAF" w14:textId="77777777" w:rsidR="00BB384A" w:rsidRDefault="00BB384A" w:rsidP="007D1738">
            <w:pPr>
              <w:tabs>
                <w:tab w:val="left" w:pos="3450"/>
              </w:tabs>
              <w:rPr>
                <w:rFonts w:ascii="Arial" w:hAnsi="Arial" w:cs="Arial"/>
                <w:sz w:val="24"/>
                <w:szCs w:val="24"/>
              </w:rPr>
            </w:pPr>
          </w:p>
          <w:p w14:paraId="62C723D3" w14:textId="77777777" w:rsidR="00BB384A" w:rsidRDefault="00BB384A" w:rsidP="007D1738">
            <w:pPr>
              <w:tabs>
                <w:tab w:val="left" w:pos="3450"/>
              </w:tabs>
              <w:rPr>
                <w:rFonts w:ascii="Arial" w:hAnsi="Arial" w:cs="Arial"/>
                <w:sz w:val="24"/>
                <w:szCs w:val="24"/>
              </w:rPr>
            </w:pPr>
          </w:p>
          <w:p w14:paraId="44A7A22D" w14:textId="77777777" w:rsidR="00BB384A" w:rsidRDefault="00BB384A" w:rsidP="007D1738">
            <w:pPr>
              <w:tabs>
                <w:tab w:val="left" w:pos="3450"/>
              </w:tabs>
              <w:rPr>
                <w:rFonts w:ascii="Arial" w:hAnsi="Arial" w:cs="Arial"/>
                <w:sz w:val="24"/>
                <w:szCs w:val="24"/>
              </w:rPr>
            </w:pPr>
          </w:p>
          <w:p w14:paraId="6486EFC0" w14:textId="77777777" w:rsidR="00BB384A" w:rsidRDefault="00BB384A" w:rsidP="007D1738">
            <w:pPr>
              <w:tabs>
                <w:tab w:val="left" w:pos="3450"/>
              </w:tabs>
              <w:rPr>
                <w:rFonts w:ascii="Arial" w:hAnsi="Arial" w:cs="Arial"/>
                <w:sz w:val="24"/>
                <w:szCs w:val="24"/>
              </w:rPr>
            </w:pPr>
          </w:p>
          <w:p w14:paraId="07BBF471" w14:textId="77777777" w:rsidR="00BB384A" w:rsidRDefault="00BB384A" w:rsidP="007D1738">
            <w:pPr>
              <w:tabs>
                <w:tab w:val="left" w:pos="3450"/>
              </w:tabs>
              <w:rPr>
                <w:rFonts w:ascii="Arial" w:hAnsi="Arial" w:cs="Arial"/>
                <w:sz w:val="24"/>
                <w:szCs w:val="24"/>
              </w:rPr>
            </w:pPr>
          </w:p>
          <w:p w14:paraId="3ADB8F68" w14:textId="0C84EB9B" w:rsidR="00BB384A" w:rsidRDefault="00BB384A" w:rsidP="007D1738">
            <w:pPr>
              <w:tabs>
                <w:tab w:val="left" w:pos="3450"/>
              </w:tabs>
              <w:rPr>
                <w:rFonts w:ascii="Arial" w:hAnsi="Arial" w:cs="Arial"/>
                <w:sz w:val="24"/>
                <w:szCs w:val="24"/>
              </w:rPr>
            </w:pPr>
          </w:p>
          <w:p w14:paraId="624F3FBF" w14:textId="154D6332" w:rsidR="006464A6" w:rsidRDefault="006464A6" w:rsidP="007D1738">
            <w:pPr>
              <w:tabs>
                <w:tab w:val="left" w:pos="3450"/>
              </w:tabs>
              <w:rPr>
                <w:rFonts w:ascii="Arial" w:hAnsi="Arial" w:cs="Arial"/>
                <w:sz w:val="24"/>
                <w:szCs w:val="24"/>
              </w:rPr>
            </w:pPr>
          </w:p>
          <w:p w14:paraId="54E342B7" w14:textId="3AF88646" w:rsidR="006464A6" w:rsidRDefault="006464A6" w:rsidP="007D1738">
            <w:pPr>
              <w:tabs>
                <w:tab w:val="left" w:pos="3450"/>
              </w:tabs>
              <w:rPr>
                <w:rFonts w:ascii="Arial" w:hAnsi="Arial" w:cs="Arial"/>
                <w:sz w:val="24"/>
                <w:szCs w:val="24"/>
              </w:rPr>
            </w:pPr>
            <w:r>
              <w:rPr>
                <w:rFonts w:ascii="Arial" w:hAnsi="Arial" w:cs="Arial"/>
                <w:sz w:val="24"/>
                <w:szCs w:val="24"/>
              </w:rPr>
              <w:t>JW to update on social work student tracking</w:t>
            </w:r>
          </w:p>
          <w:p w14:paraId="2DEBF3CC" w14:textId="77777777" w:rsidR="00BB384A" w:rsidRDefault="00BB384A" w:rsidP="007D1738">
            <w:pPr>
              <w:tabs>
                <w:tab w:val="left" w:pos="3450"/>
              </w:tabs>
              <w:rPr>
                <w:rFonts w:ascii="Arial" w:hAnsi="Arial" w:cs="Arial"/>
                <w:sz w:val="24"/>
                <w:szCs w:val="24"/>
              </w:rPr>
            </w:pPr>
          </w:p>
          <w:p w14:paraId="759992F4" w14:textId="77777777" w:rsidR="00BB384A" w:rsidRDefault="00BB384A" w:rsidP="007D1738">
            <w:pPr>
              <w:tabs>
                <w:tab w:val="left" w:pos="3450"/>
              </w:tabs>
              <w:rPr>
                <w:rFonts w:ascii="Arial" w:hAnsi="Arial" w:cs="Arial"/>
                <w:sz w:val="24"/>
                <w:szCs w:val="24"/>
              </w:rPr>
            </w:pPr>
          </w:p>
          <w:p w14:paraId="784E8BDB" w14:textId="6EAFE1A1" w:rsidR="00BB384A" w:rsidRDefault="006464A6" w:rsidP="007D1738">
            <w:pPr>
              <w:tabs>
                <w:tab w:val="left" w:pos="3450"/>
              </w:tabs>
              <w:rPr>
                <w:rFonts w:ascii="Arial" w:hAnsi="Arial" w:cs="Arial"/>
                <w:sz w:val="24"/>
                <w:szCs w:val="24"/>
              </w:rPr>
            </w:pPr>
            <w:r w:rsidRPr="006464A6">
              <w:rPr>
                <w:rFonts w:ascii="Arial" w:hAnsi="Arial" w:cs="Arial"/>
                <w:sz w:val="24"/>
                <w:szCs w:val="24"/>
              </w:rPr>
              <w:t>Circulate report for Elected Members agreement</w:t>
            </w:r>
          </w:p>
          <w:p w14:paraId="6DBD8A6B" w14:textId="77777777" w:rsidR="00BB384A" w:rsidRDefault="00BB384A" w:rsidP="007D1738">
            <w:pPr>
              <w:tabs>
                <w:tab w:val="left" w:pos="3450"/>
              </w:tabs>
              <w:rPr>
                <w:rFonts w:ascii="Arial" w:hAnsi="Arial" w:cs="Arial"/>
                <w:sz w:val="24"/>
                <w:szCs w:val="24"/>
              </w:rPr>
            </w:pPr>
          </w:p>
          <w:p w14:paraId="4E107E6A" w14:textId="77777777" w:rsidR="00BB384A" w:rsidRDefault="00BB384A" w:rsidP="007D1738">
            <w:pPr>
              <w:tabs>
                <w:tab w:val="left" w:pos="3450"/>
              </w:tabs>
              <w:rPr>
                <w:rFonts w:ascii="Arial" w:hAnsi="Arial" w:cs="Arial"/>
                <w:sz w:val="24"/>
                <w:szCs w:val="24"/>
              </w:rPr>
            </w:pPr>
          </w:p>
          <w:p w14:paraId="32688222" w14:textId="77777777" w:rsidR="00BB384A" w:rsidRDefault="00BB384A" w:rsidP="007D1738">
            <w:pPr>
              <w:tabs>
                <w:tab w:val="left" w:pos="3450"/>
              </w:tabs>
              <w:rPr>
                <w:rFonts w:ascii="Arial" w:hAnsi="Arial" w:cs="Arial"/>
                <w:sz w:val="24"/>
                <w:szCs w:val="24"/>
              </w:rPr>
            </w:pPr>
          </w:p>
          <w:p w14:paraId="5519FF22" w14:textId="77777777" w:rsidR="00BB384A" w:rsidRDefault="00BB384A" w:rsidP="007D1738">
            <w:pPr>
              <w:tabs>
                <w:tab w:val="left" w:pos="3450"/>
              </w:tabs>
              <w:rPr>
                <w:rFonts w:ascii="Arial" w:hAnsi="Arial" w:cs="Arial"/>
                <w:sz w:val="24"/>
                <w:szCs w:val="24"/>
              </w:rPr>
            </w:pPr>
          </w:p>
          <w:p w14:paraId="625E9A5D" w14:textId="77777777" w:rsidR="00BB384A" w:rsidRDefault="00BB384A" w:rsidP="007D1738">
            <w:pPr>
              <w:tabs>
                <w:tab w:val="left" w:pos="3450"/>
              </w:tabs>
              <w:rPr>
                <w:rFonts w:ascii="Arial" w:hAnsi="Arial" w:cs="Arial"/>
                <w:sz w:val="24"/>
                <w:szCs w:val="24"/>
              </w:rPr>
            </w:pPr>
          </w:p>
          <w:p w14:paraId="67D6F8FC" w14:textId="77777777" w:rsidR="00BB384A" w:rsidRDefault="00BB384A" w:rsidP="007D1738">
            <w:pPr>
              <w:tabs>
                <w:tab w:val="left" w:pos="3450"/>
              </w:tabs>
              <w:rPr>
                <w:rFonts w:ascii="Arial" w:hAnsi="Arial" w:cs="Arial"/>
                <w:sz w:val="24"/>
                <w:szCs w:val="24"/>
              </w:rPr>
            </w:pPr>
          </w:p>
          <w:p w14:paraId="47764890" w14:textId="77777777" w:rsidR="00BB384A" w:rsidRDefault="00BB384A" w:rsidP="007D1738">
            <w:pPr>
              <w:tabs>
                <w:tab w:val="left" w:pos="3450"/>
              </w:tabs>
              <w:rPr>
                <w:rFonts w:ascii="Arial" w:hAnsi="Arial" w:cs="Arial"/>
                <w:sz w:val="24"/>
                <w:szCs w:val="24"/>
              </w:rPr>
            </w:pPr>
          </w:p>
          <w:p w14:paraId="3BEED0D2" w14:textId="77777777" w:rsidR="00BB384A" w:rsidRDefault="00BB384A" w:rsidP="007D1738">
            <w:pPr>
              <w:tabs>
                <w:tab w:val="left" w:pos="3450"/>
              </w:tabs>
              <w:rPr>
                <w:rFonts w:ascii="Arial" w:hAnsi="Arial" w:cs="Arial"/>
                <w:sz w:val="24"/>
                <w:szCs w:val="24"/>
              </w:rPr>
            </w:pPr>
          </w:p>
          <w:p w14:paraId="1BA56675" w14:textId="77777777" w:rsidR="00BB384A" w:rsidRDefault="00BB384A" w:rsidP="007D1738">
            <w:pPr>
              <w:tabs>
                <w:tab w:val="left" w:pos="3450"/>
              </w:tabs>
              <w:rPr>
                <w:rFonts w:ascii="Arial" w:hAnsi="Arial" w:cs="Arial"/>
                <w:sz w:val="24"/>
                <w:szCs w:val="24"/>
              </w:rPr>
            </w:pPr>
          </w:p>
          <w:p w14:paraId="5ECA2074" w14:textId="77777777" w:rsidR="00BB384A" w:rsidRDefault="00BB384A" w:rsidP="007D1738">
            <w:pPr>
              <w:tabs>
                <w:tab w:val="left" w:pos="3450"/>
              </w:tabs>
              <w:rPr>
                <w:rFonts w:ascii="Arial" w:hAnsi="Arial" w:cs="Arial"/>
                <w:sz w:val="24"/>
                <w:szCs w:val="24"/>
              </w:rPr>
            </w:pPr>
          </w:p>
          <w:p w14:paraId="7D4AC3EA" w14:textId="77777777" w:rsidR="00BB384A" w:rsidRDefault="00BB384A" w:rsidP="007D1738">
            <w:pPr>
              <w:tabs>
                <w:tab w:val="left" w:pos="3450"/>
              </w:tabs>
              <w:rPr>
                <w:rFonts w:ascii="Arial" w:hAnsi="Arial" w:cs="Arial"/>
                <w:sz w:val="24"/>
                <w:szCs w:val="24"/>
              </w:rPr>
            </w:pPr>
          </w:p>
          <w:p w14:paraId="2BF1FA6B" w14:textId="77777777" w:rsidR="00BB384A" w:rsidRDefault="00BB384A" w:rsidP="007D1738">
            <w:pPr>
              <w:tabs>
                <w:tab w:val="left" w:pos="3450"/>
              </w:tabs>
              <w:rPr>
                <w:rFonts w:ascii="Arial" w:hAnsi="Arial" w:cs="Arial"/>
                <w:sz w:val="24"/>
                <w:szCs w:val="24"/>
              </w:rPr>
            </w:pPr>
          </w:p>
          <w:p w14:paraId="68F8705A" w14:textId="77777777" w:rsidR="00BB384A" w:rsidRDefault="00BB384A" w:rsidP="007D1738">
            <w:pPr>
              <w:tabs>
                <w:tab w:val="left" w:pos="3450"/>
              </w:tabs>
              <w:rPr>
                <w:rFonts w:ascii="Arial" w:hAnsi="Arial" w:cs="Arial"/>
                <w:sz w:val="24"/>
                <w:szCs w:val="24"/>
              </w:rPr>
            </w:pPr>
          </w:p>
          <w:p w14:paraId="429E02C9" w14:textId="77777777" w:rsidR="00BB384A" w:rsidRDefault="00BB384A" w:rsidP="007D1738">
            <w:pPr>
              <w:tabs>
                <w:tab w:val="left" w:pos="3450"/>
              </w:tabs>
              <w:rPr>
                <w:rFonts w:ascii="Arial" w:hAnsi="Arial" w:cs="Arial"/>
                <w:sz w:val="24"/>
                <w:szCs w:val="24"/>
              </w:rPr>
            </w:pPr>
          </w:p>
          <w:p w14:paraId="4ED5AB93" w14:textId="77777777" w:rsidR="00BB384A" w:rsidRDefault="00BB384A" w:rsidP="007D1738">
            <w:pPr>
              <w:tabs>
                <w:tab w:val="left" w:pos="3450"/>
              </w:tabs>
              <w:rPr>
                <w:rFonts w:ascii="Arial" w:hAnsi="Arial" w:cs="Arial"/>
                <w:sz w:val="24"/>
                <w:szCs w:val="24"/>
              </w:rPr>
            </w:pPr>
          </w:p>
          <w:p w14:paraId="600D0678" w14:textId="77777777" w:rsidR="00BB384A" w:rsidRDefault="00BB384A" w:rsidP="007D1738">
            <w:pPr>
              <w:tabs>
                <w:tab w:val="left" w:pos="3450"/>
              </w:tabs>
              <w:rPr>
                <w:rFonts w:ascii="Arial" w:hAnsi="Arial" w:cs="Arial"/>
                <w:sz w:val="24"/>
                <w:szCs w:val="24"/>
              </w:rPr>
            </w:pPr>
          </w:p>
          <w:p w14:paraId="0A460E9F" w14:textId="77777777" w:rsidR="00BB384A" w:rsidRDefault="00BB384A" w:rsidP="007D1738">
            <w:pPr>
              <w:tabs>
                <w:tab w:val="left" w:pos="3450"/>
              </w:tabs>
              <w:rPr>
                <w:rFonts w:ascii="Arial" w:hAnsi="Arial" w:cs="Arial"/>
                <w:sz w:val="24"/>
                <w:szCs w:val="24"/>
              </w:rPr>
            </w:pPr>
          </w:p>
          <w:p w14:paraId="1EBBFED6" w14:textId="77777777" w:rsidR="00BB384A" w:rsidRDefault="00BB384A" w:rsidP="007D1738">
            <w:pPr>
              <w:tabs>
                <w:tab w:val="left" w:pos="3450"/>
              </w:tabs>
              <w:rPr>
                <w:rFonts w:ascii="Arial" w:hAnsi="Arial" w:cs="Arial"/>
                <w:sz w:val="24"/>
                <w:szCs w:val="24"/>
              </w:rPr>
            </w:pPr>
          </w:p>
          <w:p w14:paraId="0DA5F5CC" w14:textId="77777777" w:rsidR="00BB384A" w:rsidRDefault="00BB384A" w:rsidP="007D1738">
            <w:pPr>
              <w:tabs>
                <w:tab w:val="left" w:pos="3450"/>
              </w:tabs>
              <w:rPr>
                <w:rFonts w:ascii="Arial" w:hAnsi="Arial" w:cs="Arial"/>
                <w:sz w:val="24"/>
                <w:szCs w:val="24"/>
              </w:rPr>
            </w:pPr>
          </w:p>
          <w:p w14:paraId="6C2B527A" w14:textId="77777777" w:rsidR="00BB384A" w:rsidRDefault="00BB384A" w:rsidP="007D1738">
            <w:pPr>
              <w:tabs>
                <w:tab w:val="left" w:pos="3450"/>
              </w:tabs>
              <w:rPr>
                <w:rFonts w:ascii="Arial" w:hAnsi="Arial" w:cs="Arial"/>
                <w:sz w:val="24"/>
                <w:szCs w:val="24"/>
              </w:rPr>
            </w:pPr>
          </w:p>
          <w:p w14:paraId="2D09E67C" w14:textId="77777777" w:rsidR="00BB384A" w:rsidRDefault="00BB384A" w:rsidP="007D1738">
            <w:pPr>
              <w:tabs>
                <w:tab w:val="left" w:pos="3450"/>
              </w:tabs>
              <w:rPr>
                <w:rFonts w:ascii="Arial" w:hAnsi="Arial" w:cs="Arial"/>
                <w:sz w:val="24"/>
                <w:szCs w:val="24"/>
              </w:rPr>
            </w:pPr>
          </w:p>
          <w:p w14:paraId="65EBBD5A" w14:textId="77777777" w:rsidR="00BB384A" w:rsidRDefault="00BB384A" w:rsidP="007D1738">
            <w:pPr>
              <w:tabs>
                <w:tab w:val="left" w:pos="3450"/>
              </w:tabs>
              <w:rPr>
                <w:rFonts w:ascii="Arial" w:hAnsi="Arial" w:cs="Arial"/>
                <w:sz w:val="24"/>
                <w:szCs w:val="24"/>
              </w:rPr>
            </w:pPr>
          </w:p>
          <w:p w14:paraId="702DFB67" w14:textId="77777777" w:rsidR="00BB384A" w:rsidRDefault="00BB384A" w:rsidP="007D1738">
            <w:pPr>
              <w:tabs>
                <w:tab w:val="left" w:pos="3450"/>
              </w:tabs>
              <w:rPr>
                <w:rFonts w:ascii="Arial" w:hAnsi="Arial" w:cs="Arial"/>
                <w:sz w:val="24"/>
                <w:szCs w:val="24"/>
              </w:rPr>
            </w:pPr>
          </w:p>
          <w:p w14:paraId="7919C2F8" w14:textId="77777777" w:rsidR="00BB384A" w:rsidRDefault="00BB384A" w:rsidP="007D1738">
            <w:pPr>
              <w:tabs>
                <w:tab w:val="left" w:pos="3450"/>
              </w:tabs>
              <w:rPr>
                <w:rFonts w:ascii="Arial" w:hAnsi="Arial" w:cs="Arial"/>
                <w:sz w:val="24"/>
                <w:szCs w:val="24"/>
              </w:rPr>
            </w:pPr>
          </w:p>
          <w:p w14:paraId="55BF2260" w14:textId="77777777" w:rsidR="00BB384A" w:rsidRDefault="00BB384A" w:rsidP="007D1738">
            <w:pPr>
              <w:tabs>
                <w:tab w:val="left" w:pos="3450"/>
              </w:tabs>
              <w:rPr>
                <w:rFonts w:ascii="Arial" w:hAnsi="Arial" w:cs="Arial"/>
                <w:sz w:val="24"/>
                <w:szCs w:val="24"/>
              </w:rPr>
            </w:pPr>
            <w:r>
              <w:rPr>
                <w:rFonts w:ascii="Arial" w:hAnsi="Arial" w:cs="Arial"/>
                <w:sz w:val="24"/>
                <w:szCs w:val="24"/>
              </w:rPr>
              <w:t>SLW/ME/NS to discuss further</w:t>
            </w:r>
          </w:p>
          <w:p w14:paraId="4E70E183" w14:textId="77777777" w:rsidR="007F04D7" w:rsidRDefault="007F04D7" w:rsidP="007D1738">
            <w:pPr>
              <w:tabs>
                <w:tab w:val="left" w:pos="3450"/>
              </w:tabs>
              <w:rPr>
                <w:rFonts w:ascii="Arial" w:hAnsi="Arial" w:cs="Arial"/>
                <w:sz w:val="24"/>
                <w:szCs w:val="24"/>
              </w:rPr>
            </w:pPr>
          </w:p>
          <w:p w14:paraId="131AAEF3" w14:textId="77777777" w:rsidR="007F04D7" w:rsidRDefault="007F04D7" w:rsidP="007D1738">
            <w:pPr>
              <w:tabs>
                <w:tab w:val="left" w:pos="3450"/>
              </w:tabs>
              <w:rPr>
                <w:rFonts w:ascii="Arial" w:hAnsi="Arial" w:cs="Arial"/>
                <w:sz w:val="24"/>
                <w:szCs w:val="24"/>
              </w:rPr>
            </w:pPr>
          </w:p>
          <w:p w14:paraId="491FB726" w14:textId="77777777" w:rsidR="007F04D7" w:rsidRDefault="007F04D7" w:rsidP="007D1738">
            <w:pPr>
              <w:tabs>
                <w:tab w:val="left" w:pos="3450"/>
              </w:tabs>
              <w:rPr>
                <w:rFonts w:ascii="Arial" w:hAnsi="Arial" w:cs="Arial"/>
                <w:sz w:val="24"/>
                <w:szCs w:val="24"/>
              </w:rPr>
            </w:pPr>
          </w:p>
          <w:p w14:paraId="0FEA4095" w14:textId="77777777" w:rsidR="007F04D7" w:rsidRDefault="007F04D7" w:rsidP="007D1738">
            <w:pPr>
              <w:tabs>
                <w:tab w:val="left" w:pos="3450"/>
              </w:tabs>
              <w:rPr>
                <w:rFonts w:ascii="Arial" w:hAnsi="Arial" w:cs="Arial"/>
                <w:sz w:val="24"/>
                <w:szCs w:val="24"/>
              </w:rPr>
            </w:pPr>
          </w:p>
          <w:p w14:paraId="5C8F1A66" w14:textId="77777777" w:rsidR="007F04D7" w:rsidRDefault="007F04D7" w:rsidP="007D1738">
            <w:pPr>
              <w:tabs>
                <w:tab w:val="left" w:pos="3450"/>
              </w:tabs>
              <w:rPr>
                <w:rFonts w:ascii="Arial" w:hAnsi="Arial" w:cs="Arial"/>
                <w:sz w:val="24"/>
                <w:szCs w:val="24"/>
              </w:rPr>
            </w:pPr>
          </w:p>
          <w:p w14:paraId="5B6DF670" w14:textId="77777777" w:rsidR="007F04D7" w:rsidRDefault="007F04D7" w:rsidP="007D1738">
            <w:pPr>
              <w:tabs>
                <w:tab w:val="left" w:pos="3450"/>
              </w:tabs>
              <w:rPr>
                <w:rFonts w:ascii="Arial" w:hAnsi="Arial" w:cs="Arial"/>
                <w:sz w:val="24"/>
                <w:szCs w:val="24"/>
              </w:rPr>
            </w:pPr>
          </w:p>
          <w:p w14:paraId="5EE4B5B1" w14:textId="77777777" w:rsidR="007F04D7" w:rsidRDefault="007F04D7" w:rsidP="007D1738">
            <w:pPr>
              <w:tabs>
                <w:tab w:val="left" w:pos="3450"/>
              </w:tabs>
              <w:rPr>
                <w:rFonts w:ascii="Arial" w:hAnsi="Arial" w:cs="Arial"/>
                <w:sz w:val="24"/>
                <w:szCs w:val="24"/>
              </w:rPr>
            </w:pPr>
          </w:p>
          <w:p w14:paraId="3BCF7A54" w14:textId="77777777" w:rsidR="007F04D7" w:rsidRDefault="007F04D7" w:rsidP="007D1738">
            <w:pPr>
              <w:tabs>
                <w:tab w:val="left" w:pos="3450"/>
              </w:tabs>
              <w:rPr>
                <w:rFonts w:ascii="Arial" w:hAnsi="Arial" w:cs="Arial"/>
                <w:sz w:val="24"/>
                <w:szCs w:val="24"/>
              </w:rPr>
            </w:pPr>
          </w:p>
          <w:p w14:paraId="64A01B54" w14:textId="77777777" w:rsidR="007F04D7" w:rsidRDefault="007F04D7" w:rsidP="007D1738">
            <w:pPr>
              <w:tabs>
                <w:tab w:val="left" w:pos="3450"/>
              </w:tabs>
              <w:rPr>
                <w:rFonts w:ascii="Arial" w:hAnsi="Arial" w:cs="Arial"/>
                <w:sz w:val="24"/>
                <w:szCs w:val="24"/>
              </w:rPr>
            </w:pPr>
          </w:p>
          <w:p w14:paraId="19A41DCC" w14:textId="77777777" w:rsidR="007F04D7" w:rsidRDefault="007F04D7" w:rsidP="007D1738">
            <w:pPr>
              <w:tabs>
                <w:tab w:val="left" w:pos="3450"/>
              </w:tabs>
              <w:rPr>
                <w:rFonts w:ascii="Arial" w:hAnsi="Arial" w:cs="Arial"/>
                <w:sz w:val="24"/>
                <w:szCs w:val="24"/>
              </w:rPr>
            </w:pPr>
          </w:p>
          <w:p w14:paraId="5399AAF5" w14:textId="77777777" w:rsidR="007F04D7" w:rsidRDefault="007F04D7" w:rsidP="007D1738">
            <w:pPr>
              <w:tabs>
                <w:tab w:val="left" w:pos="3450"/>
              </w:tabs>
              <w:rPr>
                <w:rFonts w:ascii="Arial" w:hAnsi="Arial" w:cs="Arial"/>
                <w:sz w:val="24"/>
                <w:szCs w:val="24"/>
              </w:rPr>
            </w:pPr>
          </w:p>
          <w:p w14:paraId="456626BE" w14:textId="77777777" w:rsidR="007F04D7" w:rsidRDefault="007F04D7" w:rsidP="007D1738">
            <w:pPr>
              <w:tabs>
                <w:tab w:val="left" w:pos="3450"/>
              </w:tabs>
              <w:rPr>
                <w:rFonts w:ascii="Arial" w:hAnsi="Arial" w:cs="Arial"/>
                <w:sz w:val="24"/>
                <w:szCs w:val="24"/>
              </w:rPr>
            </w:pPr>
          </w:p>
          <w:p w14:paraId="5BE6983C" w14:textId="77777777" w:rsidR="007F04D7" w:rsidRDefault="007F04D7" w:rsidP="007D1738">
            <w:pPr>
              <w:tabs>
                <w:tab w:val="left" w:pos="3450"/>
              </w:tabs>
              <w:rPr>
                <w:rFonts w:ascii="Arial" w:hAnsi="Arial" w:cs="Arial"/>
                <w:sz w:val="24"/>
                <w:szCs w:val="24"/>
              </w:rPr>
            </w:pPr>
          </w:p>
          <w:p w14:paraId="7D803AAD" w14:textId="77777777" w:rsidR="007F04D7" w:rsidRDefault="007F04D7" w:rsidP="007D1738">
            <w:pPr>
              <w:tabs>
                <w:tab w:val="left" w:pos="3450"/>
              </w:tabs>
              <w:rPr>
                <w:rFonts w:ascii="Arial" w:hAnsi="Arial" w:cs="Arial"/>
                <w:sz w:val="24"/>
                <w:szCs w:val="24"/>
              </w:rPr>
            </w:pPr>
          </w:p>
          <w:p w14:paraId="3B8F9412" w14:textId="77777777" w:rsidR="007F04D7" w:rsidRDefault="007F04D7" w:rsidP="007D1738">
            <w:pPr>
              <w:tabs>
                <w:tab w:val="left" w:pos="3450"/>
              </w:tabs>
              <w:rPr>
                <w:rFonts w:ascii="Arial" w:hAnsi="Arial" w:cs="Arial"/>
                <w:sz w:val="24"/>
                <w:szCs w:val="24"/>
              </w:rPr>
            </w:pPr>
          </w:p>
          <w:p w14:paraId="6EDBC728" w14:textId="77777777" w:rsidR="007F04D7" w:rsidRDefault="007F04D7" w:rsidP="007D1738">
            <w:pPr>
              <w:tabs>
                <w:tab w:val="left" w:pos="3450"/>
              </w:tabs>
              <w:rPr>
                <w:rFonts w:ascii="Arial" w:hAnsi="Arial" w:cs="Arial"/>
                <w:sz w:val="24"/>
                <w:szCs w:val="24"/>
              </w:rPr>
            </w:pPr>
          </w:p>
          <w:p w14:paraId="0782AB87" w14:textId="77777777" w:rsidR="007F04D7" w:rsidRDefault="007F04D7" w:rsidP="007D1738">
            <w:pPr>
              <w:tabs>
                <w:tab w:val="left" w:pos="3450"/>
              </w:tabs>
              <w:rPr>
                <w:rFonts w:ascii="Arial" w:hAnsi="Arial" w:cs="Arial"/>
                <w:sz w:val="24"/>
                <w:szCs w:val="24"/>
              </w:rPr>
            </w:pPr>
          </w:p>
          <w:p w14:paraId="4E2E0E60" w14:textId="77777777" w:rsidR="007F04D7" w:rsidRDefault="007F04D7" w:rsidP="007D1738">
            <w:pPr>
              <w:tabs>
                <w:tab w:val="left" w:pos="3450"/>
              </w:tabs>
              <w:rPr>
                <w:rFonts w:ascii="Arial" w:hAnsi="Arial" w:cs="Arial"/>
                <w:sz w:val="24"/>
                <w:szCs w:val="24"/>
              </w:rPr>
            </w:pPr>
          </w:p>
          <w:p w14:paraId="5376E806" w14:textId="77777777" w:rsidR="007F04D7" w:rsidRDefault="007F04D7" w:rsidP="007D1738">
            <w:pPr>
              <w:tabs>
                <w:tab w:val="left" w:pos="3450"/>
              </w:tabs>
              <w:rPr>
                <w:rFonts w:ascii="Arial" w:hAnsi="Arial" w:cs="Arial"/>
                <w:sz w:val="24"/>
                <w:szCs w:val="24"/>
              </w:rPr>
            </w:pPr>
          </w:p>
          <w:p w14:paraId="62812160" w14:textId="77777777" w:rsidR="007F04D7" w:rsidRDefault="007F04D7" w:rsidP="007D1738">
            <w:pPr>
              <w:tabs>
                <w:tab w:val="left" w:pos="3450"/>
              </w:tabs>
              <w:rPr>
                <w:rFonts w:ascii="Arial" w:hAnsi="Arial" w:cs="Arial"/>
                <w:sz w:val="24"/>
                <w:szCs w:val="24"/>
              </w:rPr>
            </w:pPr>
          </w:p>
          <w:p w14:paraId="4DD12F54" w14:textId="77777777" w:rsidR="007F04D7" w:rsidRDefault="007F04D7" w:rsidP="007D1738">
            <w:pPr>
              <w:tabs>
                <w:tab w:val="left" w:pos="3450"/>
              </w:tabs>
              <w:rPr>
                <w:rFonts w:ascii="Arial" w:hAnsi="Arial" w:cs="Arial"/>
                <w:sz w:val="24"/>
                <w:szCs w:val="24"/>
              </w:rPr>
            </w:pPr>
          </w:p>
          <w:p w14:paraId="553F1C57" w14:textId="77777777" w:rsidR="007F04D7" w:rsidRDefault="007F04D7" w:rsidP="007D1738">
            <w:pPr>
              <w:tabs>
                <w:tab w:val="left" w:pos="3450"/>
              </w:tabs>
              <w:rPr>
                <w:rFonts w:ascii="Arial" w:hAnsi="Arial" w:cs="Arial"/>
                <w:sz w:val="24"/>
                <w:szCs w:val="24"/>
              </w:rPr>
            </w:pPr>
          </w:p>
          <w:p w14:paraId="36A10C61" w14:textId="77777777" w:rsidR="007F04D7" w:rsidRDefault="007F04D7" w:rsidP="007D1738">
            <w:pPr>
              <w:tabs>
                <w:tab w:val="left" w:pos="3450"/>
              </w:tabs>
              <w:rPr>
                <w:rFonts w:ascii="Arial" w:hAnsi="Arial" w:cs="Arial"/>
                <w:sz w:val="24"/>
                <w:szCs w:val="24"/>
              </w:rPr>
            </w:pPr>
          </w:p>
          <w:p w14:paraId="40B8CE52" w14:textId="77777777" w:rsidR="007F04D7" w:rsidRDefault="007F04D7" w:rsidP="007D1738">
            <w:pPr>
              <w:tabs>
                <w:tab w:val="left" w:pos="3450"/>
              </w:tabs>
              <w:rPr>
                <w:rFonts w:ascii="Arial" w:hAnsi="Arial" w:cs="Arial"/>
                <w:sz w:val="24"/>
                <w:szCs w:val="24"/>
              </w:rPr>
            </w:pPr>
          </w:p>
          <w:p w14:paraId="2118ADA1" w14:textId="77777777" w:rsidR="007F04D7" w:rsidRDefault="007F04D7" w:rsidP="007D1738">
            <w:pPr>
              <w:tabs>
                <w:tab w:val="left" w:pos="3450"/>
              </w:tabs>
              <w:rPr>
                <w:rFonts w:ascii="Arial" w:hAnsi="Arial" w:cs="Arial"/>
                <w:sz w:val="24"/>
                <w:szCs w:val="24"/>
              </w:rPr>
            </w:pPr>
          </w:p>
          <w:p w14:paraId="380E399B" w14:textId="2C107AB8" w:rsidR="007F04D7" w:rsidRDefault="00804353" w:rsidP="007D1738">
            <w:pPr>
              <w:tabs>
                <w:tab w:val="left" w:pos="3450"/>
              </w:tabs>
              <w:rPr>
                <w:rFonts w:ascii="Arial" w:hAnsi="Arial" w:cs="Arial"/>
                <w:sz w:val="24"/>
                <w:szCs w:val="24"/>
              </w:rPr>
            </w:pPr>
            <w:r>
              <w:rPr>
                <w:rFonts w:ascii="Arial" w:hAnsi="Arial" w:cs="Arial"/>
                <w:sz w:val="24"/>
                <w:szCs w:val="24"/>
              </w:rPr>
              <w:t>Circulate notes of the workshop-RW</w:t>
            </w:r>
          </w:p>
          <w:p w14:paraId="5DAD39BB" w14:textId="77777777" w:rsidR="007F04D7" w:rsidRDefault="007F04D7" w:rsidP="007D1738">
            <w:pPr>
              <w:tabs>
                <w:tab w:val="left" w:pos="3450"/>
              </w:tabs>
              <w:rPr>
                <w:rFonts w:ascii="Arial" w:hAnsi="Arial" w:cs="Arial"/>
                <w:sz w:val="24"/>
                <w:szCs w:val="24"/>
              </w:rPr>
            </w:pPr>
          </w:p>
          <w:p w14:paraId="05789076" w14:textId="77777777" w:rsidR="007F04D7" w:rsidRDefault="007F04D7" w:rsidP="007D1738">
            <w:pPr>
              <w:tabs>
                <w:tab w:val="left" w:pos="3450"/>
              </w:tabs>
              <w:rPr>
                <w:rFonts w:ascii="Arial" w:hAnsi="Arial" w:cs="Arial"/>
                <w:sz w:val="24"/>
                <w:szCs w:val="24"/>
              </w:rPr>
            </w:pPr>
          </w:p>
          <w:p w14:paraId="369FE085" w14:textId="77777777" w:rsidR="007F04D7" w:rsidRDefault="007F04D7" w:rsidP="007D1738">
            <w:pPr>
              <w:tabs>
                <w:tab w:val="left" w:pos="3450"/>
              </w:tabs>
              <w:rPr>
                <w:rFonts w:ascii="Arial" w:hAnsi="Arial" w:cs="Arial"/>
                <w:sz w:val="24"/>
                <w:szCs w:val="24"/>
              </w:rPr>
            </w:pPr>
          </w:p>
          <w:p w14:paraId="5E2268C1" w14:textId="77777777" w:rsidR="007F04D7" w:rsidRDefault="007F04D7" w:rsidP="007D1738">
            <w:pPr>
              <w:tabs>
                <w:tab w:val="left" w:pos="3450"/>
              </w:tabs>
              <w:rPr>
                <w:rFonts w:ascii="Arial" w:hAnsi="Arial" w:cs="Arial"/>
                <w:sz w:val="24"/>
                <w:szCs w:val="24"/>
              </w:rPr>
            </w:pPr>
          </w:p>
          <w:p w14:paraId="18A62A6E" w14:textId="77777777" w:rsidR="007F04D7" w:rsidRDefault="007F04D7" w:rsidP="007D1738">
            <w:pPr>
              <w:tabs>
                <w:tab w:val="left" w:pos="3450"/>
              </w:tabs>
              <w:rPr>
                <w:rFonts w:ascii="Arial" w:hAnsi="Arial" w:cs="Arial"/>
                <w:sz w:val="24"/>
                <w:szCs w:val="24"/>
              </w:rPr>
            </w:pPr>
          </w:p>
          <w:p w14:paraId="295E0E03" w14:textId="77777777" w:rsidR="007F04D7" w:rsidRDefault="007F04D7" w:rsidP="007D1738">
            <w:pPr>
              <w:tabs>
                <w:tab w:val="left" w:pos="3450"/>
              </w:tabs>
              <w:rPr>
                <w:rFonts w:ascii="Arial" w:hAnsi="Arial" w:cs="Arial"/>
                <w:sz w:val="24"/>
                <w:szCs w:val="24"/>
              </w:rPr>
            </w:pPr>
          </w:p>
          <w:p w14:paraId="451A5A88" w14:textId="77777777" w:rsidR="007F04D7" w:rsidRDefault="007F04D7" w:rsidP="007D1738">
            <w:pPr>
              <w:tabs>
                <w:tab w:val="left" w:pos="3450"/>
              </w:tabs>
              <w:rPr>
                <w:rFonts w:ascii="Arial" w:hAnsi="Arial" w:cs="Arial"/>
                <w:sz w:val="24"/>
                <w:szCs w:val="24"/>
              </w:rPr>
            </w:pPr>
          </w:p>
          <w:p w14:paraId="3EFC735B" w14:textId="77777777" w:rsidR="007F04D7" w:rsidRDefault="007F04D7" w:rsidP="007D1738">
            <w:pPr>
              <w:tabs>
                <w:tab w:val="left" w:pos="3450"/>
              </w:tabs>
              <w:rPr>
                <w:rFonts w:ascii="Arial" w:hAnsi="Arial" w:cs="Arial"/>
                <w:sz w:val="24"/>
                <w:szCs w:val="24"/>
              </w:rPr>
            </w:pPr>
          </w:p>
          <w:p w14:paraId="02E97087" w14:textId="77777777" w:rsidR="007F04D7" w:rsidRDefault="007F04D7" w:rsidP="007D1738">
            <w:pPr>
              <w:tabs>
                <w:tab w:val="left" w:pos="3450"/>
              </w:tabs>
              <w:rPr>
                <w:rFonts w:ascii="Arial" w:hAnsi="Arial" w:cs="Arial"/>
                <w:sz w:val="24"/>
                <w:szCs w:val="24"/>
              </w:rPr>
            </w:pPr>
          </w:p>
          <w:p w14:paraId="07A6C58D" w14:textId="77777777" w:rsidR="007F04D7" w:rsidRDefault="007F04D7" w:rsidP="007D1738">
            <w:pPr>
              <w:tabs>
                <w:tab w:val="left" w:pos="3450"/>
              </w:tabs>
              <w:rPr>
                <w:rFonts w:ascii="Arial" w:hAnsi="Arial" w:cs="Arial"/>
                <w:sz w:val="24"/>
                <w:szCs w:val="24"/>
              </w:rPr>
            </w:pPr>
          </w:p>
          <w:p w14:paraId="17234306" w14:textId="77777777" w:rsidR="007F04D7" w:rsidRDefault="007F04D7" w:rsidP="007D1738">
            <w:pPr>
              <w:tabs>
                <w:tab w:val="left" w:pos="3450"/>
              </w:tabs>
              <w:rPr>
                <w:rFonts w:ascii="Arial" w:hAnsi="Arial" w:cs="Arial"/>
                <w:sz w:val="24"/>
                <w:szCs w:val="24"/>
              </w:rPr>
            </w:pPr>
          </w:p>
          <w:p w14:paraId="2440CB37" w14:textId="77777777" w:rsidR="007F04D7" w:rsidRDefault="007F04D7" w:rsidP="007D1738">
            <w:pPr>
              <w:tabs>
                <w:tab w:val="left" w:pos="3450"/>
              </w:tabs>
              <w:rPr>
                <w:rFonts w:ascii="Arial" w:hAnsi="Arial" w:cs="Arial"/>
                <w:sz w:val="24"/>
                <w:szCs w:val="24"/>
              </w:rPr>
            </w:pPr>
          </w:p>
          <w:p w14:paraId="4FBFA45B" w14:textId="77777777" w:rsidR="007F04D7" w:rsidRDefault="007F04D7" w:rsidP="007D1738">
            <w:pPr>
              <w:tabs>
                <w:tab w:val="left" w:pos="3450"/>
              </w:tabs>
              <w:rPr>
                <w:rFonts w:ascii="Arial" w:hAnsi="Arial" w:cs="Arial"/>
                <w:sz w:val="24"/>
                <w:szCs w:val="24"/>
              </w:rPr>
            </w:pPr>
          </w:p>
          <w:p w14:paraId="58A52F02" w14:textId="77777777" w:rsidR="007F04D7" w:rsidRDefault="007F04D7" w:rsidP="007D1738">
            <w:pPr>
              <w:tabs>
                <w:tab w:val="left" w:pos="3450"/>
              </w:tabs>
              <w:rPr>
                <w:rFonts w:ascii="Arial" w:hAnsi="Arial" w:cs="Arial"/>
                <w:sz w:val="24"/>
                <w:szCs w:val="24"/>
              </w:rPr>
            </w:pPr>
          </w:p>
          <w:p w14:paraId="03D5001D" w14:textId="77777777" w:rsidR="007F04D7" w:rsidRDefault="007F04D7" w:rsidP="007D1738">
            <w:pPr>
              <w:tabs>
                <w:tab w:val="left" w:pos="3450"/>
              </w:tabs>
              <w:rPr>
                <w:rFonts w:ascii="Arial" w:hAnsi="Arial" w:cs="Arial"/>
                <w:sz w:val="24"/>
                <w:szCs w:val="24"/>
              </w:rPr>
            </w:pPr>
          </w:p>
          <w:p w14:paraId="3D74278B" w14:textId="77777777" w:rsidR="007F04D7" w:rsidRDefault="007F04D7" w:rsidP="007D1738">
            <w:pPr>
              <w:tabs>
                <w:tab w:val="left" w:pos="3450"/>
              </w:tabs>
              <w:rPr>
                <w:rFonts w:ascii="Arial" w:hAnsi="Arial" w:cs="Arial"/>
                <w:sz w:val="24"/>
                <w:szCs w:val="24"/>
              </w:rPr>
            </w:pPr>
          </w:p>
          <w:p w14:paraId="39502A72" w14:textId="77777777" w:rsidR="007F04D7" w:rsidRDefault="007F04D7" w:rsidP="007D1738">
            <w:pPr>
              <w:tabs>
                <w:tab w:val="left" w:pos="3450"/>
              </w:tabs>
              <w:rPr>
                <w:rFonts w:ascii="Arial" w:hAnsi="Arial" w:cs="Arial"/>
                <w:sz w:val="24"/>
                <w:szCs w:val="24"/>
              </w:rPr>
            </w:pPr>
          </w:p>
          <w:p w14:paraId="67FC6378" w14:textId="77777777" w:rsidR="007F04D7" w:rsidRDefault="007F04D7" w:rsidP="007D1738">
            <w:pPr>
              <w:tabs>
                <w:tab w:val="left" w:pos="3450"/>
              </w:tabs>
              <w:rPr>
                <w:rFonts w:ascii="Arial" w:hAnsi="Arial" w:cs="Arial"/>
                <w:sz w:val="24"/>
                <w:szCs w:val="24"/>
              </w:rPr>
            </w:pPr>
          </w:p>
          <w:p w14:paraId="63460C6E" w14:textId="77777777" w:rsidR="007F04D7" w:rsidRDefault="007F04D7" w:rsidP="007D1738">
            <w:pPr>
              <w:tabs>
                <w:tab w:val="left" w:pos="3450"/>
              </w:tabs>
              <w:rPr>
                <w:rFonts w:ascii="Arial" w:hAnsi="Arial" w:cs="Arial"/>
                <w:sz w:val="24"/>
                <w:szCs w:val="24"/>
              </w:rPr>
            </w:pPr>
          </w:p>
          <w:p w14:paraId="6EDF1987" w14:textId="77777777" w:rsidR="007F04D7" w:rsidRDefault="007F04D7" w:rsidP="007D1738">
            <w:pPr>
              <w:tabs>
                <w:tab w:val="left" w:pos="3450"/>
              </w:tabs>
              <w:rPr>
                <w:rFonts w:ascii="Arial" w:hAnsi="Arial" w:cs="Arial"/>
                <w:sz w:val="24"/>
                <w:szCs w:val="24"/>
              </w:rPr>
            </w:pPr>
          </w:p>
          <w:p w14:paraId="4B069B30" w14:textId="77777777" w:rsidR="007F04D7" w:rsidRDefault="007F04D7" w:rsidP="007D1738">
            <w:pPr>
              <w:tabs>
                <w:tab w:val="left" w:pos="3450"/>
              </w:tabs>
              <w:rPr>
                <w:rFonts w:ascii="Arial" w:hAnsi="Arial" w:cs="Arial"/>
                <w:sz w:val="24"/>
                <w:szCs w:val="24"/>
              </w:rPr>
            </w:pPr>
          </w:p>
          <w:p w14:paraId="587DA904" w14:textId="77777777" w:rsidR="007F04D7" w:rsidRDefault="007F04D7" w:rsidP="007D1738">
            <w:pPr>
              <w:tabs>
                <w:tab w:val="left" w:pos="3450"/>
              </w:tabs>
              <w:rPr>
                <w:rFonts w:ascii="Arial" w:hAnsi="Arial" w:cs="Arial"/>
                <w:sz w:val="24"/>
                <w:szCs w:val="24"/>
              </w:rPr>
            </w:pPr>
          </w:p>
          <w:p w14:paraId="4E7DE4E1" w14:textId="77777777" w:rsidR="007F04D7" w:rsidRDefault="007F04D7" w:rsidP="007D1738">
            <w:pPr>
              <w:tabs>
                <w:tab w:val="left" w:pos="3450"/>
              </w:tabs>
              <w:rPr>
                <w:rFonts w:ascii="Arial" w:hAnsi="Arial" w:cs="Arial"/>
                <w:sz w:val="24"/>
                <w:szCs w:val="24"/>
              </w:rPr>
            </w:pPr>
          </w:p>
          <w:p w14:paraId="001D991B" w14:textId="79DC09C4" w:rsidR="007F04D7" w:rsidRPr="004B2D23" w:rsidRDefault="007F04D7" w:rsidP="007F04D7">
            <w:pPr>
              <w:tabs>
                <w:tab w:val="left" w:pos="3450"/>
              </w:tabs>
              <w:rPr>
                <w:rFonts w:ascii="Arial" w:hAnsi="Arial" w:cs="Arial"/>
                <w:sz w:val="24"/>
                <w:szCs w:val="24"/>
              </w:rPr>
            </w:pPr>
          </w:p>
        </w:tc>
      </w:tr>
      <w:tr w:rsidR="00AF7233" w:rsidRPr="004B2D23" w14:paraId="16247004" w14:textId="77777777" w:rsidTr="00475705">
        <w:tc>
          <w:tcPr>
            <w:tcW w:w="710" w:type="dxa"/>
            <w:shd w:val="clear" w:color="auto" w:fill="auto"/>
          </w:tcPr>
          <w:p w14:paraId="5EC69F0A" w14:textId="432E55E6" w:rsidR="00AF7233" w:rsidRDefault="00AF7233" w:rsidP="007D1738">
            <w:pPr>
              <w:tabs>
                <w:tab w:val="left" w:pos="3450"/>
              </w:tabs>
              <w:rPr>
                <w:rFonts w:ascii="Arial" w:hAnsi="Arial" w:cs="Arial"/>
                <w:b/>
                <w:sz w:val="24"/>
                <w:szCs w:val="24"/>
              </w:rPr>
            </w:pPr>
            <w:r>
              <w:rPr>
                <w:rFonts w:ascii="Arial" w:hAnsi="Arial" w:cs="Arial"/>
                <w:b/>
                <w:sz w:val="24"/>
                <w:szCs w:val="24"/>
              </w:rPr>
              <w:lastRenderedPageBreak/>
              <w:t>3.</w:t>
            </w:r>
          </w:p>
        </w:tc>
        <w:tc>
          <w:tcPr>
            <w:tcW w:w="7937" w:type="dxa"/>
            <w:shd w:val="clear" w:color="auto" w:fill="auto"/>
          </w:tcPr>
          <w:p w14:paraId="17221875" w14:textId="3F6F6302" w:rsidR="00AF7233" w:rsidRPr="004C2CEF" w:rsidRDefault="004C2CEF" w:rsidP="00475705">
            <w:pPr>
              <w:pStyle w:val="ListParagraph"/>
              <w:ind w:left="0"/>
              <w:rPr>
                <w:rFonts w:ascii="Arial" w:hAnsi="Arial" w:cs="Arial"/>
                <w:color w:val="000000"/>
                <w:sz w:val="24"/>
                <w:szCs w:val="24"/>
                <w:u w:val="single"/>
              </w:rPr>
            </w:pPr>
            <w:r w:rsidRPr="004C2CEF">
              <w:rPr>
                <w:rFonts w:ascii="Arial" w:hAnsi="Arial" w:cs="Arial"/>
                <w:color w:val="000000"/>
                <w:sz w:val="24"/>
                <w:szCs w:val="24"/>
                <w:u w:val="single"/>
              </w:rPr>
              <w:t>S</w:t>
            </w:r>
            <w:r w:rsidR="00AF7233" w:rsidRPr="004C2CEF">
              <w:rPr>
                <w:rFonts w:ascii="Arial" w:hAnsi="Arial" w:cs="Arial"/>
                <w:color w:val="000000"/>
                <w:sz w:val="24"/>
                <w:szCs w:val="24"/>
                <w:u w:val="single"/>
              </w:rPr>
              <w:t>upport for Care Homes</w:t>
            </w:r>
            <w:r w:rsidRPr="004C2CEF">
              <w:rPr>
                <w:rFonts w:ascii="Arial" w:hAnsi="Arial" w:cs="Arial"/>
                <w:color w:val="000000"/>
                <w:sz w:val="24"/>
                <w:szCs w:val="24"/>
                <w:u w:val="single"/>
              </w:rPr>
              <w:t xml:space="preserve"> – Chris Stockport</w:t>
            </w:r>
          </w:p>
          <w:p w14:paraId="26F91AF4" w14:textId="211801E7" w:rsidR="00986D3A" w:rsidRDefault="004C2CEF" w:rsidP="00475705">
            <w:pPr>
              <w:pStyle w:val="ListParagraph"/>
              <w:ind w:left="0"/>
              <w:rPr>
                <w:rFonts w:ascii="Arial" w:hAnsi="Arial" w:cs="Arial"/>
                <w:color w:val="000000"/>
                <w:sz w:val="24"/>
                <w:szCs w:val="24"/>
              </w:rPr>
            </w:pPr>
            <w:r>
              <w:rPr>
                <w:rFonts w:ascii="Arial" w:hAnsi="Arial" w:cs="Arial"/>
                <w:color w:val="000000"/>
                <w:sz w:val="24"/>
                <w:szCs w:val="24"/>
              </w:rPr>
              <w:t xml:space="preserve">The board received a report on </w:t>
            </w:r>
            <w:r w:rsidR="007F04D7">
              <w:rPr>
                <w:rFonts w:ascii="Arial" w:hAnsi="Arial" w:cs="Arial"/>
                <w:color w:val="000000"/>
                <w:sz w:val="24"/>
                <w:szCs w:val="24"/>
              </w:rPr>
              <w:t xml:space="preserve">the </w:t>
            </w:r>
            <w:r>
              <w:rPr>
                <w:rFonts w:ascii="Arial" w:hAnsi="Arial" w:cs="Arial"/>
                <w:color w:val="000000"/>
                <w:sz w:val="24"/>
                <w:szCs w:val="24"/>
              </w:rPr>
              <w:t>collective</w:t>
            </w:r>
            <w:r w:rsidR="007F04D7">
              <w:rPr>
                <w:rFonts w:ascii="Arial" w:hAnsi="Arial" w:cs="Arial"/>
                <w:color w:val="000000"/>
                <w:sz w:val="24"/>
                <w:szCs w:val="24"/>
              </w:rPr>
              <w:t xml:space="preserve"> on</w:t>
            </w:r>
            <w:r>
              <w:rPr>
                <w:rFonts w:ascii="Arial" w:hAnsi="Arial" w:cs="Arial"/>
                <w:color w:val="000000"/>
                <w:sz w:val="24"/>
                <w:szCs w:val="24"/>
              </w:rPr>
              <w:t>-going support provided to care homes across North Wales during the unprecedented Covid-19 pandemic.</w:t>
            </w:r>
          </w:p>
          <w:p w14:paraId="2B07398D" w14:textId="13FDD98A" w:rsidR="00986D3A" w:rsidRDefault="00986D3A" w:rsidP="00475705">
            <w:pPr>
              <w:pStyle w:val="ListParagraph"/>
              <w:ind w:left="0"/>
              <w:rPr>
                <w:rFonts w:ascii="Arial" w:hAnsi="Arial" w:cs="Arial"/>
                <w:color w:val="000000"/>
                <w:sz w:val="24"/>
                <w:szCs w:val="24"/>
              </w:rPr>
            </w:pPr>
          </w:p>
          <w:p w14:paraId="23C6A5E1" w14:textId="2E819D8A" w:rsidR="00986D3A" w:rsidRDefault="00E808B5" w:rsidP="00475705">
            <w:pPr>
              <w:pStyle w:val="ListParagraph"/>
              <w:ind w:left="0"/>
              <w:rPr>
                <w:rFonts w:ascii="Arial" w:hAnsi="Arial" w:cs="Arial"/>
                <w:color w:val="000000"/>
                <w:sz w:val="24"/>
                <w:szCs w:val="24"/>
              </w:rPr>
            </w:pPr>
            <w:r>
              <w:rPr>
                <w:rFonts w:ascii="Arial" w:hAnsi="Arial" w:cs="Arial"/>
                <w:color w:val="000000"/>
                <w:sz w:val="24"/>
                <w:szCs w:val="24"/>
              </w:rPr>
              <w:t>CS noted how the region has benefitted from a closer working relationship; streamlining duplication within care homes, working well across social care, with environmental health</w:t>
            </w:r>
            <w:r w:rsidR="004D1BAC">
              <w:rPr>
                <w:rFonts w:ascii="Arial" w:hAnsi="Arial" w:cs="Arial"/>
                <w:color w:val="000000"/>
                <w:sz w:val="24"/>
                <w:szCs w:val="24"/>
              </w:rPr>
              <w:t xml:space="preserve"> teams</w:t>
            </w:r>
            <w:r>
              <w:rPr>
                <w:rFonts w:ascii="Arial" w:hAnsi="Arial" w:cs="Arial"/>
                <w:color w:val="000000"/>
                <w:sz w:val="24"/>
                <w:szCs w:val="24"/>
              </w:rPr>
              <w:t xml:space="preserve">, TTP, </w:t>
            </w:r>
            <w:r w:rsidR="004D1BAC">
              <w:rPr>
                <w:rFonts w:ascii="Arial" w:hAnsi="Arial" w:cs="Arial"/>
                <w:color w:val="000000"/>
                <w:sz w:val="24"/>
                <w:szCs w:val="24"/>
              </w:rPr>
              <w:t>an</w:t>
            </w:r>
            <w:r>
              <w:rPr>
                <w:rFonts w:ascii="Arial" w:hAnsi="Arial" w:cs="Arial"/>
                <w:color w:val="000000"/>
                <w:sz w:val="24"/>
                <w:szCs w:val="24"/>
              </w:rPr>
              <w:t>d support</w:t>
            </w:r>
            <w:r w:rsidR="004D1BAC">
              <w:rPr>
                <w:rFonts w:ascii="Arial" w:hAnsi="Arial" w:cs="Arial"/>
                <w:color w:val="000000"/>
                <w:sz w:val="24"/>
                <w:szCs w:val="24"/>
              </w:rPr>
              <w:t xml:space="preserve">ing </w:t>
            </w:r>
            <w:r>
              <w:rPr>
                <w:rFonts w:ascii="Arial" w:hAnsi="Arial" w:cs="Arial"/>
                <w:color w:val="000000"/>
                <w:sz w:val="24"/>
                <w:szCs w:val="24"/>
              </w:rPr>
              <w:t>care homes under outbreak incidents.</w:t>
            </w:r>
          </w:p>
          <w:p w14:paraId="21AA0A3C" w14:textId="1357700C" w:rsidR="00986D3A" w:rsidRDefault="00986D3A" w:rsidP="00475705">
            <w:pPr>
              <w:pStyle w:val="ListParagraph"/>
              <w:ind w:left="0"/>
              <w:rPr>
                <w:rFonts w:ascii="Arial" w:hAnsi="Arial" w:cs="Arial"/>
                <w:color w:val="000000"/>
                <w:sz w:val="24"/>
                <w:szCs w:val="24"/>
              </w:rPr>
            </w:pPr>
          </w:p>
          <w:p w14:paraId="1C724471" w14:textId="313AFA53" w:rsidR="00986D3A" w:rsidRDefault="00E808B5" w:rsidP="00475705">
            <w:pPr>
              <w:pStyle w:val="ListParagraph"/>
              <w:ind w:left="0"/>
              <w:rPr>
                <w:rFonts w:ascii="Arial" w:hAnsi="Arial" w:cs="Arial"/>
                <w:color w:val="000000"/>
                <w:sz w:val="24"/>
                <w:szCs w:val="24"/>
              </w:rPr>
            </w:pPr>
            <w:r>
              <w:rPr>
                <w:rFonts w:ascii="Arial" w:hAnsi="Arial" w:cs="Arial"/>
                <w:color w:val="000000"/>
                <w:sz w:val="24"/>
                <w:szCs w:val="24"/>
              </w:rPr>
              <w:t>Invaluable support was provided</w:t>
            </w:r>
            <w:r w:rsidR="004D1BAC">
              <w:rPr>
                <w:rFonts w:ascii="Arial" w:hAnsi="Arial" w:cs="Arial"/>
                <w:color w:val="000000"/>
                <w:sz w:val="24"/>
                <w:szCs w:val="24"/>
              </w:rPr>
              <w:t xml:space="preserve"> by BCU </w:t>
            </w:r>
            <w:r>
              <w:rPr>
                <w:rFonts w:ascii="Arial" w:hAnsi="Arial" w:cs="Arial"/>
                <w:color w:val="000000"/>
                <w:sz w:val="24"/>
                <w:szCs w:val="24"/>
              </w:rPr>
              <w:t>through the establishment of the care home cell.  This group continues to be a</w:t>
            </w:r>
            <w:r w:rsidR="007F04D7">
              <w:rPr>
                <w:rFonts w:ascii="Arial" w:hAnsi="Arial" w:cs="Arial"/>
                <w:color w:val="000000"/>
                <w:sz w:val="24"/>
                <w:szCs w:val="24"/>
              </w:rPr>
              <w:t xml:space="preserve">n informative </w:t>
            </w:r>
            <w:r w:rsidR="00986D3A">
              <w:rPr>
                <w:rFonts w:ascii="Arial" w:hAnsi="Arial" w:cs="Arial"/>
                <w:color w:val="000000"/>
                <w:sz w:val="24"/>
                <w:szCs w:val="24"/>
              </w:rPr>
              <w:t xml:space="preserve">contact </w:t>
            </w:r>
            <w:r w:rsidR="004D1BAC">
              <w:rPr>
                <w:rFonts w:ascii="Arial" w:hAnsi="Arial" w:cs="Arial"/>
                <w:color w:val="000000"/>
                <w:sz w:val="24"/>
                <w:szCs w:val="24"/>
              </w:rPr>
              <w:t>group.</w:t>
            </w:r>
          </w:p>
          <w:p w14:paraId="5A653C58" w14:textId="78C8ED8F" w:rsidR="00986D3A" w:rsidRDefault="00986D3A" w:rsidP="00475705">
            <w:pPr>
              <w:pStyle w:val="ListParagraph"/>
              <w:ind w:left="0"/>
              <w:rPr>
                <w:rFonts w:ascii="Arial" w:hAnsi="Arial" w:cs="Arial"/>
                <w:color w:val="000000"/>
                <w:sz w:val="24"/>
                <w:szCs w:val="24"/>
              </w:rPr>
            </w:pPr>
          </w:p>
          <w:p w14:paraId="22B5B359" w14:textId="46A289BA" w:rsidR="00C47796" w:rsidRDefault="00986D3A" w:rsidP="00475705">
            <w:pPr>
              <w:pStyle w:val="ListParagraph"/>
              <w:ind w:left="0"/>
              <w:rPr>
                <w:rFonts w:ascii="Arial" w:hAnsi="Arial" w:cs="Arial"/>
                <w:color w:val="000000"/>
                <w:sz w:val="24"/>
                <w:szCs w:val="24"/>
              </w:rPr>
            </w:pPr>
            <w:r>
              <w:rPr>
                <w:rFonts w:ascii="Arial" w:hAnsi="Arial" w:cs="Arial"/>
                <w:color w:val="000000"/>
                <w:sz w:val="24"/>
                <w:szCs w:val="24"/>
              </w:rPr>
              <w:t xml:space="preserve">JW </w:t>
            </w:r>
            <w:r w:rsidR="00E808B5">
              <w:rPr>
                <w:rFonts w:ascii="Arial" w:hAnsi="Arial" w:cs="Arial"/>
                <w:color w:val="000000"/>
                <w:sz w:val="24"/>
                <w:szCs w:val="24"/>
              </w:rPr>
              <w:t xml:space="preserve">confirmed that the support for care homes during the pandemic has brought all partners closer.  </w:t>
            </w:r>
            <w:r w:rsidR="004D1BAC">
              <w:rPr>
                <w:rFonts w:ascii="Arial" w:hAnsi="Arial" w:cs="Arial"/>
                <w:color w:val="000000"/>
                <w:sz w:val="24"/>
                <w:szCs w:val="24"/>
              </w:rPr>
              <w:t xml:space="preserve">However, noted a </w:t>
            </w:r>
            <w:r w:rsidR="00E808B5">
              <w:rPr>
                <w:rFonts w:ascii="Arial" w:hAnsi="Arial" w:cs="Arial"/>
                <w:color w:val="000000"/>
                <w:sz w:val="24"/>
                <w:szCs w:val="24"/>
              </w:rPr>
              <w:t xml:space="preserve">couple of gaps </w:t>
            </w:r>
            <w:r w:rsidR="00C47796">
              <w:rPr>
                <w:rFonts w:ascii="Arial" w:hAnsi="Arial" w:cs="Arial"/>
                <w:color w:val="000000"/>
                <w:sz w:val="24"/>
                <w:szCs w:val="24"/>
              </w:rPr>
              <w:t xml:space="preserve">namely the access to </w:t>
            </w:r>
            <w:r>
              <w:rPr>
                <w:rFonts w:ascii="Arial" w:hAnsi="Arial" w:cs="Arial"/>
                <w:color w:val="000000"/>
                <w:sz w:val="24"/>
                <w:szCs w:val="24"/>
              </w:rPr>
              <w:t xml:space="preserve">nurses in the care sector, </w:t>
            </w:r>
            <w:r w:rsidR="00C47796">
              <w:rPr>
                <w:rFonts w:ascii="Arial" w:hAnsi="Arial" w:cs="Arial"/>
                <w:color w:val="000000"/>
                <w:sz w:val="24"/>
                <w:szCs w:val="24"/>
              </w:rPr>
              <w:t xml:space="preserve">and </w:t>
            </w:r>
            <w:r w:rsidR="007F04D7">
              <w:rPr>
                <w:rFonts w:ascii="Arial" w:hAnsi="Arial" w:cs="Arial"/>
                <w:color w:val="000000"/>
                <w:sz w:val="24"/>
                <w:szCs w:val="24"/>
              </w:rPr>
              <w:t xml:space="preserve">detail of the </w:t>
            </w:r>
            <w:r w:rsidR="00C47796">
              <w:rPr>
                <w:rFonts w:ascii="Arial" w:hAnsi="Arial" w:cs="Arial"/>
                <w:color w:val="000000"/>
                <w:sz w:val="24"/>
                <w:szCs w:val="24"/>
              </w:rPr>
              <w:t>Covid booster programme.</w:t>
            </w:r>
          </w:p>
          <w:p w14:paraId="4F4E6EE0" w14:textId="7914816A" w:rsidR="00986D3A" w:rsidRDefault="00C47796" w:rsidP="00475705">
            <w:pPr>
              <w:pStyle w:val="ListParagraph"/>
              <w:ind w:left="0"/>
              <w:rPr>
                <w:rFonts w:ascii="Arial" w:hAnsi="Arial" w:cs="Arial"/>
                <w:color w:val="000000"/>
                <w:sz w:val="24"/>
                <w:szCs w:val="24"/>
              </w:rPr>
            </w:pPr>
            <w:r>
              <w:rPr>
                <w:rFonts w:ascii="Arial" w:hAnsi="Arial" w:cs="Arial"/>
                <w:color w:val="000000"/>
                <w:sz w:val="24"/>
                <w:szCs w:val="24"/>
              </w:rPr>
              <w:t xml:space="preserve">  </w:t>
            </w:r>
          </w:p>
          <w:p w14:paraId="588048D8" w14:textId="0C11378D" w:rsidR="00C47796" w:rsidRDefault="004D1BAC" w:rsidP="00475705">
            <w:pPr>
              <w:pStyle w:val="ListParagraph"/>
              <w:ind w:left="0"/>
              <w:rPr>
                <w:rFonts w:ascii="Arial" w:hAnsi="Arial" w:cs="Arial"/>
                <w:color w:val="000000"/>
                <w:sz w:val="24"/>
                <w:szCs w:val="24"/>
              </w:rPr>
            </w:pPr>
            <w:r>
              <w:rPr>
                <w:rFonts w:ascii="Arial" w:hAnsi="Arial" w:cs="Arial"/>
                <w:color w:val="000000"/>
                <w:sz w:val="24"/>
                <w:szCs w:val="24"/>
              </w:rPr>
              <w:t>CS informed that the final</w:t>
            </w:r>
            <w:r w:rsidR="00C47796">
              <w:rPr>
                <w:rFonts w:ascii="Arial" w:hAnsi="Arial" w:cs="Arial"/>
                <w:color w:val="000000"/>
                <w:sz w:val="24"/>
                <w:szCs w:val="24"/>
              </w:rPr>
              <w:t xml:space="preserve"> detail of the Covid booster vaccination are still </w:t>
            </w:r>
            <w:r>
              <w:rPr>
                <w:rFonts w:ascii="Arial" w:hAnsi="Arial" w:cs="Arial"/>
                <w:color w:val="000000"/>
                <w:sz w:val="24"/>
                <w:szCs w:val="24"/>
              </w:rPr>
              <w:t xml:space="preserve">under </w:t>
            </w:r>
            <w:r w:rsidR="00C47796">
              <w:rPr>
                <w:rFonts w:ascii="Arial" w:hAnsi="Arial" w:cs="Arial"/>
                <w:color w:val="000000"/>
                <w:sz w:val="24"/>
                <w:szCs w:val="24"/>
              </w:rPr>
              <w:t>discuss</w:t>
            </w:r>
            <w:r>
              <w:rPr>
                <w:rFonts w:ascii="Arial" w:hAnsi="Arial" w:cs="Arial"/>
                <w:color w:val="000000"/>
                <w:sz w:val="24"/>
                <w:szCs w:val="24"/>
              </w:rPr>
              <w:t xml:space="preserve">ion, </w:t>
            </w:r>
            <w:r w:rsidR="007F04D7">
              <w:rPr>
                <w:rFonts w:ascii="Arial" w:hAnsi="Arial" w:cs="Arial"/>
                <w:color w:val="000000"/>
                <w:sz w:val="24"/>
                <w:szCs w:val="24"/>
              </w:rPr>
              <w:t>a</w:t>
            </w:r>
            <w:r>
              <w:rPr>
                <w:rFonts w:ascii="Arial" w:hAnsi="Arial" w:cs="Arial"/>
                <w:color w:val="000000"/>
                <w:sz w:val="24"/>
                <w:szCs w:val="24"/>
              </w:rPr>
              <w:t>w</w:t>
            </w:r>
            <w:r w:rsidR="00C47796">
              <w:rPr>
                <w:rFonts w:ascii="Arial" w:hAnsi="Arial" w:cs="Arial"/>
                <w:color w:val="000000"/>
                <w:sz w:val="24"/>
                <w:szCs w:val="24"/>
              </w:rPr>
              <w:t xml:space="preserve">aiting </w:t>
            </w:r>
            <w:r w:rsidR="003A5478">
              <w:rPr>
                <w:rFonts w:ascii="Arial" w:hAnsi="Arial" w:cs="Arial"/>
                <w:color w:val="000000"/>
                <w:sz w:val="24"/>
                <w:szCs w:val="24"/>
              </w:rPr>
              <w:t>JCVI wider booster programme a</w:t>
            </w:r>
            <w:r w:rsidR="00C47796">
              <w:rPr>
                <w:rFonts w:ascii="Arial" w:hAnsi="Arial" w:cs="Arial"/>
                <w:color w:val="000000"/>
                <w:sz w:val="24"/>
                <w:szCs w:val="24"/>
              </w:rPr>
              <w:t>pproval</w:t>
            </w:r>
            <w:r w:rsidR="003A5478">
              <w:rPr>
                <w:rFonts w:ascii="Arial" w:hAnsi="Arial" w:cs="Arial"/>
                <w:color w:val="000000"/>
                <w:sz w:val="24"/>
                <w:szCs w:val="24"/>
              </w:rPr>
              <w:t xml:space="preserve"> </w:t>
            </w:r>
            <w:r w:rsidR="00C47796">
              <w:rPr>
                <w:rFonts w:ascii="Arial" w:hAnsi="Arial" w:cs="Arial"/>
                <w:color w:val="000000"/>
                <w:sz w:val="24"/>
                <w:szCs w:val="24"/>
              </w:rPr>
              <w:t>and evidence to support i.e. living with Covid – short and medium term</w:t>
            </w:r>
            <w:r w:rsidR="007F04D7">
              <w:rPr>
                <w:rFonts w:ascii="Arial" w:hAnsi="Arial" w:cs="Arial"/>
                <w:color w:val="000000"/>
                <w:sz w:val="24"/>
                <w:szCs w:val="24"/>
              </w:rPr>
              <w:t>, details on</w:t>
            </w:r>
            <w:r w:rsidR="00C47796">
              <w:rPr>
                <w:rFonts w:ascii="Arial" w:hAnsi="Arial" w:cs="Arial"/>
                <w:color w:val="000000"/>
                <w:sz w:val="24"/>
                <w:szCs w:val="24"/>
              </w:rPr>
              <w:t xml:space="preserve"> immunity </w:t>
            </w:r>
            <w:r w:rsidR="007F04D7">
              <w:rPr>
                <w:rFonts w:ascii="Arial" w:hAnsi="Arial" w:cs="Arial"/>
                <w:color w:val="000000"/>
                <w:sz w:val="24"/>
                <w:szCs w:val="24"/>
              </w:rPr>
              <w:t xml:space="preserve">cycle </w:t>
            </w:r>
            <w:r w:rsidR="00C47796">
              <w:rPr>
                <w:rFonts w:ascii="Arial" w:hAnsi="Arial" w:cs="Arial"/>
                <w:color w:val="000000"/>
                <w:sz w:val="24"/>
                <w:szCs w:val="24"/>
              </w:rPr>
              <w:t>and the effects of Covid</w:t>
            </w:r>
          </w:p>
          <w:p w14:paraId="565F5A5A" w14:textId="389C177D" w:rsidR="002B535B" w:rsidRDefault="002B535B" w:rsidP="007D1738">
            <w:pPr>
              <w:pStyle w:val="ListParagraph"/>
              <w:ind w:left="0"/>
              <w:rPr>
                <w:rFonts w:ascii="Arial" w:hAnsi="Arial" w:cs="Arial"/>
                <w:color w:val="000000"/>
                <w:sz w:val="24"/>
                <w:szCs w:val="24"/>
              </w:rPr>
            </w:pPr>
          </w:p>
          <w:p w14:paraId="24F3AE13" w14:textId="1D4FB529" w:rsidR="00475705" w:rsidRDefault="003A5478" w:rsidP="007D1738">
            <w:pPr>
              <w:pStyle w:val="ListParagraph"/>
              <w:ind w:left="0"/>
              <w:rPr>
                <w:rFonts w:ascii="Arial" w:hAnsi="Arial" w:cs="Arial"/>
                <w:color w:val="000000"/>
                <w:sz w:val="24"/>
                <w:szCs w:val="24"/>
              </w:rPr>
            </w:pPr>
            <w:r>
              <w:rPr>
                <w:rFonts w:ascii="Arial" w:hAnsi="Arial" w:cs="Arial"/>
                <w:color w:val="000000"/>
                <w:sz w:val="24"/>
                <w:szCs w:val="24"/>
              </w:rPr>
              <w:t>Discussion focussed around messaging, with additional resistance to repeated WAST mess</w:t>
            </w:r>
            <w:r w:rsidR="00475705">
              <w:rPr>
                <w:rFonts w:ascii="Arial" w:hAnsi="Arial" w:cs="Arial"/>
                <w:color w:val="000000"/>
                <w:sz w:val="24"/>
                <w:szCs w:val="24"/>
              </w:rPr>
              <w:t xml:space="preserve">aging becoming less impactful, with a huge number of </w:t>
            </w:r>
            <w:r w:rsidR="007F04D7">
              <w:rPr>
                <w:rFonts w:ascii="Arial" w:hAnsi="Arial" w:cs="Arial"/>
                <w:color w:val="000000"/>
                <w:sz w:val="24"/>
                <w:szCs w:val="24"/>
              </w:rPr>
              <w:t xml:space="preserve">inappropriate </w:t>
            </w:r>
            <w:r w:rsidR="00475705">
              <w:rPr>
                <w:rFonts w:ascii="Arial" w:hAnsi="Arial" w:cs="Arial"/>
                <w:color w:val="000000"/>
                <w:sz w:val="24"/>
                <w:szCs w:val="24"/>
              </w:rPr>
              <w:t>l</w:t>
            </w:r>
            <w:r w:rsidR="002B535B">
              <w:rPr>
                <w:rFonts w:ascii="Arial" w:hAnsi="Arial" w:cs="Arial"/>
                <w:color w:val="000000"/>
                <w:sz w:val="24"/>
                <w:szCs w:val="24"/>
              </w:rPr>
              <w:t xml:space="preserve">ow acuity calls </w:t>
            </w:r>
            <w:r w:rsidR="006464A6">
              <w:rPr>
                <w:rFonts w:ascii="Arial" w:hAnsi="Arial" w:cs="Arial"/>
                <w:color w:val="000000"/>
                <w:sz w:val="24"/>
                <w:szCs w:val="24"/>
              </w:rPr>
              <w:t>directed through</w:t>
            </w:r>
            <w:r w:rsidR="002B535B">
              <w:rPr>
                <w:rFonts w:ascii="Arial" w:hAnsi="Arial" w:cs="Arial"/>
                <w:color w:val="000000"/>
                <w:sz w:val="24"/>
                <w:szCs w:val="24"/>
              </w:rPr>
              <w:t xml:space="preserve"> </w:t>
            </w:r>
            <w:r w:rsidR="00C47796">
              <w:rPr>
                <w:rFonts w:ascii="Arial" w:hAnsi="Arial" w:cs="Arial"/>
                <w:color w:val="000000"/>
                <w:sz w:val="24"/>
                <w:szCs w:val="24"/>
              </w:rPr>
              <w:t>WAST</w:t>
            </w:r>
            <w:r w:rsidR="00475705">
              <w:rPr>
                <w:rFonts w:ascii="Arial" w:hAnsi="Arial" w:cs="Arial"/>
                <w:color w:val="000000"/>
                <w:sz w:val="24"/>
                <w:szCs w:val="24"/>
              </w:rPr>
              <w:t xml:space="preserve">. </w:t>
            </w:r>
          </w:p>
          <w:p w14:paraId="00F01440" w14:textId="77777777" w:rsidR="00475705" w:rsidRDefault="00475705" w:rsidP="007D1738">
            <w:pPr>
              <w:pStyle w:val="ListParagraph"/>
              <w:ind w:left="0"/>
              <w:rPr>
                <w:rFonts w:ascii="Arial" w:hAnsi="Arial" w:cs="Arial"/>
                <w:color w:val="000000"/>
                <w:sz w:val="24"/>
                <w:szCs w:val="24"/>
              </w:rPr>
            </w:pPr>
          </w:p>
          <w:p w14:paraId="573DD6C6" w14:textId="3D9F0E1C" w:rsidR="002B535B" w:rsidRDefault="00475705" w:rsidP="007D1738">
            <w:pPr>
              <w:pStyle w:val="ListParagraph"/>
              <w:ind w:left="0"/>
              <w:rPr>
                <w:rFonts w:ascii="Arial" w:hAnsi="Arial" w:cs="Arial"/>
                <w:color w:val="000000"/>
                <w:sz w:val="24"/>
                <w:szCs w:val="24"/>
              </w:rPr>
            </w:pPr>
            <w:r>
              <w:rPr>
                <w:rFonts w:ascii="Arial" w:hAnsi="Arial" w:cs="Arial"/>
                <w:color w:val="000000"/>
                <w:sz w:val="24"/>
                <w:szCs w:val="24"/>
              </w:rPr>
              <w:t xml:space="preserve">Primary Care returning to full </w:t>
            </w:r>
            <w:r w:rsidR="006464A6">
              <w:rPr>
                <w:rFonts w:ascii="Arial" w:hAnsi="Arial" w:cs="Arial"/>
                <w:color w:val="000000"/>
                <w:sz w:val="24"/>
                <w:szCs w:val="24"/>
              </w:rPr>
              <w:t xml:space="preserve">capacity </w:t>
            </w:r>
            <w:r>
              <w:rPr>
                <w:rFonts w:ascii="Arial" w:hAnsi="Arial" w:cs="Arial"/>
                <w:color w:val="000000"/>
                <w:sz w:val="24"/>
                <w:szCs w:val="24"/>
              </w:rPr>
              <w:t xml:space="preserve">waiting rooms as opposed to virtual consultations is also difficult to manage.  The current situation is extremely difficult and requires </w:t>
            </w:r>
            <w:r w:rsidR="006464A6">
              <w:rPr>
                <w:rFonts w:ascii="Arial" w:hAnsi="Arial" w:cs="Arial"/>
                <w:color w:val="000000"/>
                <w:sz w:val="24"/>
                <w:szCs w:val="24"/>
              </w:rPr>
              <w:t>all partners</w:t>
            </w:r>
            <w:r>
              <w:rPr>
                <w:rFonts w:ascii="Arial" w:hAnsi="Arial" w:cs="Arial"/>
                <w:color w:val="000000"/>
                <w:sz w:val="24"/>
                <w:szCs w:val="24"/>
              </w:rPr>
              <w:t xml:space="preserve"> support. </w:t>
            </w:r>
          </w:p>
          <w:p w14:paraId="5E154625" w14:textId="77777777" w:rsidR="00293206" w:rsidRDefault="00293206" w:rsidP="007D1738">
            <w:pPr>
              <w:pStyle w:val="ListParagraph"/>
              <w:ind w:left="0"/>
              <w:rPr>
                <w:rFonts w:ascii="Arial" w:hAnsi="Arial" w:cs="Arial"/>
                <w:color w:val="000000"/>
                <w:sz w:val="24"/>
                <w:szCs w:val="24"/>
              </w:rPr>
            </w:pPr>
          </w:p>
          <w:p w14:paraId="7E0140E8" w14:textId="248E7443" w:rsidR="00E808B5" w:rsidRPr="00475705" w:rsidRDefault="00E808B5" w:rsidP="00475705">
            <w:pPr>
              <w:rPr>
                <w:rFonts w:ascii="Arial" w:hAnsi="Arial" w:cs="Arial"/>
                <w:sz w:val="24"/>
                <w:szCs w:val="24"/>
              </w:rPr>
            </w:pPr>
            <w:r w:rsidRPr="00475705">
              <w:rPr>
                <w:rFonts w:ascii="Arial" w:hAnsi="Arial" w:cs="Arial"/>
                <w:sz w:val="24"/>
                <w:szCs w:val="24"/>
              </w:rPr>
              <w:t>The NWRPB were in agreement to endorse the following recommendations:</w:t>
            </w:r>
          </w:p>
          <w:p w14:paraId="1123F580" w14:textId="77777777" w:rsidR="00E808B5" w:rsidRPr="00475705" w:rsidRDefault="00E808B5" w:rsidP="00475705">
            <w:pPr>
              <w:pStyle w:val="ListParagraph"/>
              <w:numPr>
                <w:ilvl w:val="0"/>
                <w:numId w:val="5"/>
              </w:numPr>
              <w:spacing w:before="240" w:after="240"/>
              <w:rPr>
                <w:rFonts w:ascii="Arial" w:hAnsi="Arial" w:cs="Arial"/>
                <w:vanish/>
                <w:sz w:val="24"/>
                <w:szCs w:val="24"/>
              </w:rPr>
            </w:pPr>
          </w:p>
          <w:p w14:paraId="2B8DF4A9" w14:textId="77777777" w:rsidR="00E808B5" w:rsidRPr="00475705" w:rsidRDefault="00E808B5" w:rsidP="00475705">
            <w:pPr>
              <w:pStyle w:val="ListParagraph"/>
              <w:numPr>
                <w:ilvl w:val="0"/>
                <w:numId w:val="22"/>
              </w:numPr>
              <w:spacing w:before="240" w:after="240"/>
              <w:ind w:left="316" w:hanging="284"/>
              <w:jc w:val="both"/>
              <w:rPr>
                <w:rFonts w:ascii="Arial" w:hAnsi="Arial" w:cs="Arial"/>
                <w:color w:val="000000" w:themeColor="text1"/>
                <w:sz w:val="24"/>
                <w:szCs w:val="24"/>
              </w:rPr>
            </w:pPr>
            <w:r w:rsidRPr="00475705">
              <w:rPr>
                <w:rFonts w:ascii="Arial" w:hAnsi="Arial" w:cs="Arial"/>
                <w:color w:val="000000" w:themeColor="text1"/>
                <w:sz w:val="24"/>
                <w:szCs w:val="24"/>
              </w:rPr>
              <w:t>Acknowledges the robust, joint partnership approach to supporting our Care Homes during the pandemic;</w:t>
            </w:r>
          </w:p>
          <w:p w14:paraId="7FEFC3F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2C3DF35C"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5FADEA69"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2E069DC1"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4EDEC643"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5368C750"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r w:rsidRPr="00475705">
              <w:rPr>
                <w:rFonts w:ascii="Arial" w:hAnsi="Arial" w:cs="Arial"/>
                <w:sz w:val="24"/>
                <w:szCs w:val="24"/>
              </w:rPr>
              <w:t>Acknowledges that, as  covid-19 infection rates have increased, the re-establishment of escalation arrangements</w:t>
            </w:r>
          </w:p>
          <w:p w14:paraId="75B33322"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76BD8ED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611DD919"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511E6BD3"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171B4C0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0D40823C"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7ED0FB87" w14:textId="77777777" w:rsidR="00E808B5" w:rsidRPr="00475705" w:rsidRDefault="00E808B5" w:rsidP="00475705">
            <w:pPr>
              <w:pStyle w:val="ListParagraph"/>
              <w:keepNext/>
              <w:ind w:left="316" w:hanging="284"/>
              <w:jc w:val="both"/>
              <w:rPr>
                <w:rFonts w:ascii="Arial" w:hAnsi="Arial" w:cs="Arial"/>
                <w:sz w:val="24"/>
                <w:szCs w:val="24"/>
              </w:rPr>
            </w:pPr>
            <w:r w:rsidRPr="00475705">
              <w:rPr>
                <w:rFonts w:ascii="Arial" w:hAnsi="Arial" w:cs="Arial"/>
                <w:sz w:val="24"/>
                <w:szCs w:val="24"/>
              </w:rPr>
              <w:t>;</w:t>
            </w:r>
          </w:p>
          <w:p w14:paraId="324E720A"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p>
          <w:p w14:paraId="0679B730"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r w:rsidRPr="00475705">
              <w:rPr>
                <w:rFonts w:ascii="Arial" w:hAnsi="Arial" w:cs="Arial"/>
                <w:color w:val="000000" w:themeColor="text1"/>
                <w:sz w:val="24"/>
                <w:szCs w:val="24"/>
              </w:rPr>
              <w:t xml:space="preserve">Recognises the progress being made on the development of a Quality Assurance Framework. </w:t>
            </w:r>
          </w:p>
          <w:p w14:paraId="06755FD8" w14:textId="77777777" w:rsidR="00E808B5" w:rsidRPr="00475705" w:rsidRDefault="00E808B5" w:rsidP="00475705">
            <w:pPr>
              <w:pStyle w:val="ListParagraph"/>
              <w:keepNext/>
              <w:numPr>
                <w:ilvl w:val="0"/>
                <w:numId w:val="22"/>
              </w:numPr>
              <w:ind w:left="316" w:hanging="284"/>
              <w:jc w:val="both"/>
              <w:rPr>
                <w:rFonts w:ascii="Arial" w:hAnsi="Arial" w:cs="Arial"/>
                <w:vanish/>
                <w:sz w:val="24"/>
                <w:szCs w:val="24"/>
              </w:rPr>
            </w:pPr>
            <w:r w:rsidRPr="00475705">
              <w:rPr>
                <w:rFonts w:ascii="Arial" w:hAnsi="Arial" w:cs="Arial"/>
                <w:color w:val="000000" w:themeColor="text1"/>
                <w:sz w:val="24"/>
                <w:szCs w:val="24"/>
              </w:rPr>
              <w:t xml:space="preserve">This will provide a robust framework </w:t>
            </w:r>
            <w:r w:rsidRPr="00475705">
              <w:rPr>
                <w:rFonts w:ascii="Arial" w:hAnsi="Arial" w:cs="Arial"/>
                <w:color w:val="000000" w:themeColor="text1"/>
                <w:sz w:val="24"/>
                <w:szCs w:val="24"/>
              </w:rPr>
              <w:lastRenderedPageBreak/>
              <w:t xml:space="preserve">which includes the quality standards expected to be delivered from our care home providers, outlines programmes of targeted support, along with education and training that will guide providers to ensure delivery of high quality evidence based care. Multi-agency work streams have been established and provider representation requested; </w:t>
            </w:r>
          </w:p>
          <w:p w14:paraId="5FEA85CF" w14:textId="77777777" w:rsidR="00E808B5" w:rsidRPr="00475705" w:rsidRDefault="00E808B5" w:rsidP="00475705">
            <w:pPr>
              <w:ind w:left="316" w:hanging="284"/>
              <w:rPr>
                <w:rFonts w:ascii="Arial" w:hAnsi="Arial" w:cs="Arial"/>
                <w:sz w:val="24"/>
                <w:szCs w:val="24"/>
              </w:rPr>
            </w:pPr>
          </w:p>
          <w:p w14:paraId="431C33B6" w14:textId="77777777" w:rsidR="00E808B5" w:rsidRPr="00475705" w:rsidRDefault="00E808B5" w:rsidP="00475705">
            <w:pPr>
              <w:pStyle w:val="ListParagraph"/>
              <w:numPr>
                <w:ilvl w:val="0"/>
                <w:numId w:val="22"/>
              </w:numPr>
              <w:ind w:left="316" w:hanging="284"/>
              <w:rPr>
                <w:rFonts w:ascii="Arial" w:hAnsi="Arial" w:cs="Arial"/>
                <w:sz w:val="24"/>
                <w:szCs w:val="24"/>
              </w:rPr>
            </w:pPr>
            <w:r w:rsidRPr="00475705">
              <w:rPr>
                <w:rFonts w:ascii="Arial" w:hAnsi="Arial" w:cs="Arial"/>
                <w:sz w:val="24"/>
                <w:szCs w:val="24"/>
              </w:rPr>
              <w:t>Approves the refocus of the partnership on the implementation the key actions within the Welsh Government Single Care Home action plan.</w:t>
            </w:r>
          </w:p>
          <w:p w14:paraId="59381704" w14:textId="77777777" w:rsidR="00E808B5" w:rsidRPr="00475705" w:rsidRDefault="00E808B5" w:rsidP="00475705">
            <w:pPr>
              <w:pStyle w:val="ListParagraph"/>
              <w:ind w:left="0"/>
              <w:rPr>
                <w:rFonts w:ascii="Arial" w:hAnsi="Arial" w:cs="Arial"/>
                <w:color w:val="000000"/>
                <w:sz w:val="24"/>
                <w:szCs w:val="24"/>
              </w:rPr>
            </w:pPr>
          </w:p>
          <w:p w14:paraId="312C63A9" w14:textId="67F1A438" w:rsidR="002B535B" w:rsidRPr="00475705" w:rsidRDefault="00E808B5" w:rsidP="00475705">
            <w:pPr>
              <w:pStyle w:val="ListParagraph"/>
              <w:ind w:left="0"/>
              <w:rPr>
                <w:rFonts w:ascii="Arial" w:hAnsi="Arial" w:cs="Arial"/>
                <w:color w:val="000000"/>
                <w:sz w:val="24"/>
                <w:szCs w:val="24"/>
              </w:rPr>
            </w:pPr>
            <w:r w:rsidRPr="00475705">
              <w:rPr>
                <w:rFonts w:ascii="Arial" w:hAnsi="Arial" w:cs="Arial"/>
                <w:color w:val="000000"/>
                <w:sz w:val="24"/>
                <w:szCs w:val="24"/>
              </w:rPr>
              <w:t>The Support for Care Homes report will be circulated to elected members for their endorsement.</w:t>
            </w:r>
          </w:p>
          <w:p w14:paraId="04D03042" w14:textId="1647EBFA" w:rsidR="00AF7233" w:rsidRDefault="00AF7233" w:rsidP="007D1738">
            <w:pPr>
              <w:pStyle w:val="ListParagraph"/>
              <w:ind w:left="0"/>
              <w:rPr>
                <w:rFonts w:ascii="Arial" w:hAnsi="Arial" w:cs="Arial"/>
                <w:color w:val="000000"/>
                <w:sz w:val="24"/>
                <w:szCs w:val="24"/>
              </w:rPr>
            </w:pPr>
          </w:p>
        </w:tc>
        <w:tc>
          <w:tcPr>
            <w:tcW w:w="1418" w:type="dxa"/>
            <w:shd w:val="clear" w:color="auto" w:fill="auto"/>
          </w:tcPr>
          <w:p w14:paraId="5B6F8F72" w14:textId="77777777" w:rsidR="00AF7233" w:rsidRDefault="00AF7233" w:rsidP="007D1738">
            <w:pPr>
              <w:tabs>
                <w:tab w:val="left" w:pos="3450"/>
              </w:tabs>
              <w:rPr>
                <w:rFonts w:ascii="Arial" w:hAnsi="Arial" w:cs="Arial"/>
                <w:sz w:val="24"/>
                <w:szCs w:val="24"/>
              </w:rPr>
            </w:pPr>
          </w:p>
          <w:p w14:paraId="4063B4B9" w14:textId="77777777" w:rsidR="006464A6" w:rsidRDefault="006464A6" w:rsidP="007D1738">
            <w:pPr>
              <w:tabs>
                <w:tab w:val="left" w:pos="3450"/>
              </w:tabs>
              <w:rPr>
                <w:rFonts w:ascii="Arial" w:hAnsi="Arial" w:cs="Arial"/>
                <w:sz w:val="24"/>
                <w:szCs w:val="24"/>
              </w:rPr>
            </w:pPr>
          </w:p>
          <w:p w14:paraId="74433F1B" w14:textId="77777777" w:rsidR="006464A6" w:rsidRDefault="006464A6" w:rsidP="007D1738">
            <w:pPr>
              <w:tabs>
                <w:tab w:val="left" w:pos="3450"/>
              </w:tabs>
              <w:rPr>
                <w:rFonts w:ascii="Arial" w:hAnsi="Arial" w:cs="Arial"/>
                <w:sz w:val="24"/>
                <w:szCs w:val="24"/>
              </w:rPr>
            </w:pPr>
          </w:p>
          <w:p w14:paraId="678CB574" w14:textId="77777777" w:rsidR="006464A6" w:rsidRDefault="006464A6" w:rsidP="007D1738">
            <w:pPr>
              <w:tabs>
                <w:tab w:val="left" w:pos="3450"/>
              </w:tabs>
              <w:rPr>
                <w:rFonts w:ascii="Arial" w:hAnsi="Arial" w:cs="Arial"/>
                <w:sz w:val="24"/>
                <w:szCs w:val="24"/>
              </w:rPr>
            </w:pPr>
          </w:p>
          <w:p w14:paraId="2DD4064B" w14:textId="77777777" w:rsidR="006464A6" w:rsidRDefault="006464A6" w:rsidP="007D1738">
            <w:pPr>
              <w:tabs>
                <w:tab w:val="left" w:pos="3450"/>
              </w:tabs>
              <w:rPr>
                <w:rFonts w:ascii="Arial" w:hAnsi="Arial" w:cs="Arial"/>
                <w:sz w:val="24"/>
                <w:szCs w:val="24"/>
              </w:rPr>
            </w:pPr>
          </w:p>
          <w:p w14:paraId="039A14BF" w14:textId="77777777" w:rsidR="006464A6" w:rsidRDefault="006464A6" w:rsidP="007D1738">
            <w:pPr>
              <w:tabs>
                <w:tab w:val="left" w:pos="3450"/>
              </w:tabs>
              <w:rPr>
                <w:rFonts w:ascii="Arial" w:hAnsi="Arial" w:cs="Arial"/>
                <w:sz w:val="24"/>
                <w:szCs w:val="24"/>
              </w:rPr>
            </w:pPr>
          </w:p>
          <w:p w14:paraId="1C510B81" w14:textId="77777777" w:rsidR="006464A6" w:rsidRDefault="006464A6" w:rsidP="007D1738">
            <w:pPr>
              <w:tabs>
                <w:tab w:val="left" w:pos="3450"/>
              </w:tabs>
              <w:rPr>
                <w:rFonts w:ascii="Arial" w:hAnsi="Arial" w:cs="Arial"/>
                <w:sz w:val="24"/>
                <w:szCs w:val="24"/>
              </w:rPr>
            </w:pPr>
          </w:p>
          <w:p w14:paraId="7C5FC9C4" w14:textId="77777777" w:rsidR="006464A6" w:rsidRDefault="006464A6" w:rsidP="007D1738">
            <w:pPr>
              <w:tabs>
                <w:tab w:val="left" w:pos="3450"/>
              </w:tabs>
              <w:rPr>
                <w:rFonts w:ascii="Arial" w:hAnsi="Arial" w:cs="Arial"/>
                <w:sz w:val="24"/>
                <w:szCs w:val="24"/>
              </w:rPr>
            </w:pPr>
          </w:p>
          <w:p w14:paraId="1893C2C6" w14:textId="77777777" w:rsidR="006464A6" w:rsidRDefault="006464A6" w:rsidP="007D1738">
            <w:pPr>
              <w:tabs>
                <w:tab w:val="left" w:pos="3450"/>
              </w:tabs>
              <w:rPr>
                <w:rFonts w:ascii="Arial" w:hAnsi="Arial" w:cs="Arial"/>
                <w:sz w:val="24"/>
                <w:szCs w:val="24"/>
              </w:rPr>
            </w:pPr>
          </w:p>
          <w:p w14:paraId="64E9672B" w14:textId="77777777" w:rsidR="006464A6" w:rsidRDefault="006464A6" w:rsidP="007D1738">
            <w:pPr>
              <w:tabs>
                <w:tab w:val="left" w:pos="3450"/>
              </w:tabs>
              <w:rPr>
                <w:rFonts w:ascii="Arial" w:hAnsi="Arial" w:cs="Arial"/>
                <w:sz w:val="24"/>
                <w:szCs w:val="24"/>
              </w:rPr>
            </w:pPr>
          </w:p>
          <w:p w14:paraId="36B47A54" w14:textId="77777777" w:rsidR="006464A6" w:rsidRDefault="006464A6" w:rsidP="007D1738">
            <w:pPr>
              <w:tabs>
                <w:tab w:val="left" w:pos="3450"/>
              </w:tabs>
              <w:rPr>
                <w:rFonts w:ascii="Arial" w:hAnsi="Arial" w:cs="Arial"/>
                <w:sz w:val="24"/>
                <w:szCs w:val="24"/>
              </w:rPr>
            </w:pPr>
          </w:p>
          <w:p w14:paraId="7139B4AD" w14:textId="77777777" w:rsidR="006464A6" w:rsidRDefault="006464A6" w:rsidP="007D1738">
            <w:pPr>
              <w:tabs>
                <w:tab w:val="left" w:pos="3450"/>
              </w:tabs>
              <w:rPr>
                <w:rFonts w:ascii="Arial" w:hAnsi="Arial" w:cs="Arial"/>
                <w:sz w:val="24"/>
                <w:szCs w:val="24"/>
              </w:rPr>
            </w:pPr>
          </w:p>
          <w:p w14:paraId="0B2BB621" w14:textId="77777777" w:rsidR="006464A6" w:rsidRDefault="006464A6" w:rsidP="007D1738">
            <w:pPr>
              <w:tabs>
                <w:tab w:val="left" w:pos="3450"/>
              </w:tabs>
              <w:rPr>
                <w:rFonts w:ascii="Arial" w:hAnsi="Arial" w:cs="Arial"/>
                <w:sz w:val="24"/>
                <w:szCs w:val="24"/>
              </w:rPr>
            </w:pPr>
          </w:p>
          <w:p w14:paraId="63EC1B71" w14:textId="77777777" w:rsidR="006464A6" w:rsidRDefault="006464A6" w:rsidP="007D1738">
            <w:pPr>
              <w:tabs>
                <w:tab w:val="left" w:pos="3450"/>
              </w:tabs>
              <w:rPr>
                <w:rFonts w:ascii="Arial" w:hAnsi="Arial" w:cs="Arial"/>
                <w:sz w:val="24"/>
                <w:szCs w:val="24"/>
              </w:rPr>
            </w:pPr>
          </w:p>
          <w:p w14:paraId="4F72F8C7" w14:textId="77777777" w:rsidR="006464A6" w:rsidRDefault="006464A6" w:rsidP="007D1738">
            <w:pPr>
              <w:tabs>
                <w:tab w:val="left" w:pos="3450"/>
              </w:tabs>
              <w:rPr>
                <w:rFonts w:ascii="Arial" w:hAnsi="Arial" w:cs="Arial"/>
                <w:sz w:val="24"/>
                <w:szCs w:val="24"/>
              </w:rPr>
            </w:pPr>
          </w:p>
          <w:p w14:paraId="18D62545" w14:textId="77777777" w:rsidR="006464A6" w:rsidRDefault="006464A6" w:rsidP="007D1738">
            <w:pPr>
              <w:tabs>
                <w:tab w:val="left" w:pos="3450"/>
              </w:tabs>
              <w:rPr>
                <w:rFonts w:ascii="Arial" w:hAnsi="Arial" w:cs="Arial"/>
                <w:sz w:val="24"/>
                <w:szCs w:val="24"/>
              </w:rPr>
            </w:pPr>
          </w:p>
          <w:p w14:paraId="127614EA" w14:textId="77777777" w:rsidR="006464A6" w:rsidRDefault="006464A6" w:rsidP="007D1738">
            <w:pPr>
              <w:tabs>
                <w:tab w:val="left" w:pos="3450"/>
              </w:tabs>
              <w:rPr>
                <w:rFonts w:ascii="Arial" w:hAnsi="Arial" w:cs="Arial"/>
                <w:sz w:val="24"/>
                <w:szCs w:val="24"/>
              </w:rPr>
            </w:pPr>
          </w:p>
          <w:p w14:paraId="28BDDDB9" w14:textId="77777777" w:rsidR="006464A6" w:rsidRDefault="006464A6" w:rsidP="007D1738">
            <w:pPr>
              <w:tabs>
                <w:tab w:val="left" w:pos="3450"/>
              </w:tabs>
              <w:rPr>
                <w:rFonts w:ascii="Arial" w:hAnsi="Arial" w:cs="Arial"/>
                <w:sz w:val="24"/>
                <w:szCs w:val="24"/>
              </w:rPr>
            </w:pPr>
          </w:p>
          <w:p w14:paraId="07AEEE81" w14:textId="77777777" w:rsidR="006464A6" w:rsidRDefault="006464A6" w:rsidP="007D1738">
            <w:pPr>
              <w:tabs>
                <w:tab w:val="left" w:pos="3450"/>
              </w:tabs>
              <w:rPr>
                <w:rFonts w:ascii="Arial" w:hAnsi="Arial" w:cs="Arial"/>
                <w:sz w:val="24"/>
                <w:szCs w:val="24"/>
              </w:rPr>
            </w:pPr>
          </w:p>
          <w:p w14:paraId="78998EA7" w14:textId="77777777" w:rsidR="006464A6" w:rsidRDefault="006464A6" w:rsidP="007D1738">
            <w:pPr>
              <w:tabs>
                <w:tab w:val="left" w:pos="3450"/>
              </w:tabs>
              <w:rPr>
                <w:rFonts w:ascii="Arial" w:hAnsi="Arial" w:cs="Arial"/>
                <w:sz w:val="24"/>
                <w:szCs w:val="24"/>
              </w:rPr>
            </w:pPr>
          </w:p>
          <w:p w14:paraId="1A85C893" w14:textId="77777777" w:rsidR="006464A6" w:rsidRDefault="006464A6" w:rsidP="007D1738">
            <w:pPr>
              <w:tabs>
                <w:tab w:val="left" w:pos="3450"/>
              </w:tabs>
              <w:rPr>
                <w:rFonts w:ascii="Arial" w:hAnsi="Arial" w:cs="Arial"/>
                <w:sz w:val="24"/>
                <w:szCs w:val="24"/>
              </w:rPr>
            </w:pPr>
          </w:p>
          <w:p w14:paraId="7186DBF7" w14:textId="77777777" w:rsidR="006464A6" w:rsidRDefault="006464A6" w:rsidP="007D1738">
            <w:pPr>
              <w:tabs>
                <w:tab w:val="left" w:pos="3450"/>
              </w:tabs>
              <w:rPr>
                <w:rFonts w:ascii="Arial" w:hAnsi="Arial" w:cs="Arial"/>
                <w:sz w:val="24"/>
                <w:szCs w:val="24"/>
              </w:rPr>
            </w:pPr>
          </w:p>
          <w:p w14:paraId="7BE97FFC" w14:textId="77777777" w:rsidR="006464A6" w:rsidRDefault="006464A6" w:rsidP="007D1738">
            <w:pPr>
              <w:tabs>
                <w:tab w:val="left" w:pos="3450"/>
              </w:tabs>
              <w:rPr>
                <w:rFonts w:ascii="Arial" w:hAnsi="Arial" w:cs="Arial"/>
                <w:sz w:val="24"/>
                <w:szCs w:val="24"/>
              </w:rPr>
            </w:pPr>
          </w:p>
          <w:p w14:paraId="73A145B3" w14:textId="77777777" w:rsidR="006464A6" w:rsidRDefault="006464A6" w:rsidP="007D1738">
            <w:pPr>
              <w:tabs>
                <w:tab w:val="left" w:pos="3450"/>
              </w:tabs>
              <w:rPr>
                <w:rFonts w:ascii="Arial" w:hAnsi="Arial" w:cs="Arial"/>
                <w:sz w:val="24"/>
                <w:szCs w:val="24"/>
              </w:rPr>
            </w:pPr>
          </w:p>
          <w:p w14:paraId="33534114" w14:textId="77777777" w:rsidR="006464A6" w:rsidRDefault="006464A6" w:rsidP="007D1738">
            <w:pPr>
              <w:tabs>
                <w:tab w:val="left" w:pos="3450"/>
              </w:tabs>
              <w:rPr>
                <w:rFonts w:ascii="Arial" w:hAnsi="Arial" w:cs="Arial"/>
                <w:sz w:val="24"/>
                <w:szCs w:val="24"/>
              </w:rPr>
            </w:pPr>
          </w:p>
          <w:p w14:paraId="0D01D45F" w14:textId="77777777" w:rsidR="006464A6" w:rsidRDefault="006464A6" w:rsidP="007D1738">
            <w:pPr>
              <w:tabs>
                <w:tab w:val="left" w:pos="3450"/>
              </w:tabs>
              <w:rPr>
                <w:rFonts w:ascii="Arial" w:hAnsi="Arial" w:cs="Arial"/>
                <w:sz w:val="24"/>
                <w:szCs w:val="24"/>
              </w:rPr>
            </w:pPr>
          </w:p>
          <w:p w14:paraId="2FDEDD48" w14:textId="77777777" w:rsidR="006464A6" w:rsidRDefault="006464A6" w:rsidP="007D1738">
            <w:pPr>
              <w:tabs>
                <w:tab w:val="left" w:pos="3450"/>
              </w:tabs>
              <w:rPr>
                <w:rFonts w:ascii="Arial" w:hAnsi="Arial" w:cs="Arial"/>
                <w:sz w:val="24"/>
                <w:szCs w:val="24"/>
              </w:rPr>
            </w:pPr>
          </w:p>
          <w:p w14:paraId="74BB7FDA" w14:textId="77777777" w:rsidR="006464A6" w:rsidRDefault="006464A6" w:rsidP="007D1738">
            <w:pPr>
              <w:tabs>
                <w:tab w:val="left" w:pos="3450"/>
              </w:tabs>
              <w:rPr>
                <w:rFonts w:ascii="Arial" w:hAnsi="Arial" w:cs="Arial"/>
                <w:sz w:val="24"/>
                <w:szCs w:val="24"/>
              </w:rPr>
            </w:pPr>
          </w:p>
          <w:p w14:paraId="164E5965" w14:textId="77777777" w:rsidR="006464A6" w:rsidRDefault="006464A6" w:rsidP="007D1738">
            <w:pPr>
              <w:tabs>
                <w:tab w:val="left" w:pos="3450"/>
              </w:tabs>
              <w:rPr>
                <w:rFonts w:ascii="Arial" w:hAnsi="Arial" w:cs="Arial"/>
                <w:sz w:val="24"/>
                <w:szCs w:val="24"/>
              </w:rPr>
            </w:pPr>
          </w:p>
          <w:p w14:paraId="593DF601" w14:textId="77777777" w:rsidR="006464A6" w:rsidRDefault="006464A6" w:rsidP="007D1738">
            <w:pPr>
              <w:tabs>
                <w:tab w:val="left" w:pos="3450"/>
              </w:tabs>
              <w:rPr>
                <w:rFonts w:ascii="Arial" w:hAnsi="Arial" w:cs="Arial"/>
                <w:sz w:val="24"/>
                <w:szCs w:val="24"/>
              </w:rPr>
            </w:pPr>
          </w:p>
          <w:p w14:paraId="3B926EB4" w14:textId="77777777" w:rsidR="006464A6" w:rsidRDefault="006464A6" w:rsidP="007D1738">
            <w:pPr>
              <w:tabs>
                <w:tab w:val="left" w:pos="3450"/>
              </w:tabs>
              <w:rPr>
                <w:rFonts w:ascii="Arial" w:hAnsi="Arial" w:cs="Arial"/>
                <w:sz w:val="24"/>
                <w:szCs w:val="24"/>
              </w:rPr>
            </w:pPr>
          </w:p>
          <w:p w14:paraId="548C53ED" w14:textId="77777777" w:rsidR="006464A6" w:rsidRDefault="006464A6" w:rsidP="007D1738">
            <w:pPr>
              <w:tabs>
                <w:tab w:val="left" w:pos="3450"/>
              </w:tabs>
              <w:rPr>
                <w:rFonts w:ascii="Arial" w:hAnsi="Arial" w:cs="Arial"/>
                <w:sz w:val="24"/>
                <w:szCs w:val="24"/>
              </w:rPr>
            </w:pPr>
          </w:p>
          <w:p w14:paraId="11020880" w14:textId="77777777" w:rsidR="006464A6" w:rsidRDefault="006464A6" w:rsidP="007D1738">
            <w:pPr>
              <w:tabs>
                <w:tab w:val="left" w:pos="3450"/>
              </w:tabs>
              <w:rPr>
                <w:rFonts w:ascii="Arial" w:hAnsi="Arial" w:cs="Arial"/>
                <w:sz w:val="24"/>
                <w:szCs w:val="24"/>
              </w:rPr>
            </w:pPr>
          </w:p>
          <w:p w14:paraId="0773220B" w14:textId="77777777" w:rsidR="006464A6" w:rsidRDefault="006464A6" w:rsidP="007D1738">
            <w:pPr>
              <w:tabs>
                <w:tab w:val="left" w:pos="3450"/>
              </w:tabs>
              <w:rPr>
                <w:rFonts w:ascii="Arial" w:hAnsi="Arial" w:cs="Arial"/>
                <w:sz w:val="24"/>
                <w:szCs w:val="24"/>
              </w:rPr>
            </w:pPr>
          </w:p>
          <w:p w14:paraId="476FC19D" w14:textId="77777777" w:rsidR="006464A6" w:rsidRDefault="006464A6" w:rsidP="007D1738">
            <w:pPr>
              <w:tabs>
                <w:tab w:val="left" w:pos="3450"/>
              </w:tabs>
              <w:rPr>
                <w:rFonts w:ascii="Arial" w:hAnsi="Arial" w:cs="Arial"/>
                <w:sz w:val="24"/>
                <w:szCs w:val="24"/>
              </w:rPr>
            </w:pPr>
          </w:p>
          <w:p w14:paraId="73AA5A03" w14:textId="77777777" w:rsidR="006464A6" w:rsidRDefault="006464A6" w:rsidP="007D1738">
            <w:pPr>
              <w:tabs>
                <w:tab w:val="left" w:pos="3450"/>
              </w:tabs>
              <w:rPr>
                <w:rFonts w:ascii="Arial" w:hAnsi="Arial" w:cs="Arial"/>
                <w:sz w:val="24"/>
                <w:szCs w:val="24"/>
              </w:rPr>
            </w:pPr>
          </w:p>
          <w:p w14:paraId="26E3DB27" w14:textId="77777777" w:rsidR="006464A6" w:rsidRDefault="006464A6" w:rsidP="007D1738">
            <w:pPr>
              <w:tabs>
                <w:tab w:val="left" w:pos="3450"/>
              </w:tabs>
              <w:rPr>
                <w:rFonts w:ascii="Arial" w:hAnsi="Arial" w:cs="Arial"/>
                <w:sz w:val="24"/>
                <w:szCs w:val="24"/>
              </w:rPr>
            </w:pPr>
          </w:p>
          <w:p w14:paraId="5C4A2D60" w14:textId="77777777" w:rsidR="006464A6" w:rsidRDefault="006464A6" w:rsidP="007D1738">
            <w:pPr>
              <w:tabs>
                <w:tab w:val="left" w:pos="3450"/>
              </w:tabs>
              <w:rPr>
                <w:rFonts w:ascii="Arial" w:hAnsi="Arial" w:cs="Arial"/>
                <w:sz w:val="24"/>
                <w:szCs w:val="24"/>
              </w:rPr>
            </w:pPr>
          </w:p>
          <w:p w14:paraId="4AF58474" w14:textId="77777777" w:rsidR="006464A6" w:rsidRDefault="006464A6" w:rsidP="007D1738">
            <w:pPr>
              <w:tabs>
                <w:tab w:val="left" w:pos="3450"/>
              </w:tabs>
              <w:rPr>
                <w:rFonts w:ascii="Arial" w:hAnsi="Arial" w:cs="Arial"/>
                <w:sz w:val="24"/>
                <w:szCs w:val="24"/>
              </w:rPr>
            </w:pPr>
          </w:p>
          <w:p w14:paraId="0D6A47DD" w14:textId="77777777" w:rsidR="006464A6" w:rsidRDefault="006464A6" w:rsidP="007D1738">
            <w:pPr>
              <w:tabs>
                <w:tab w:val="left" w:pos="3450"/>
              </w:tabs>
              <w:rPr>
                <w:rFonts w:ascii="Arial" w:hAnsi="Arial" w:cs="Arial"/>
                <w:sz w:val="24"/>
                <w:szCs w:val="24"/>
              </w:rPr>
            </w:pPr>
          </w:p>
          <w:p w14:paraId="41F93C42" w14:textId="77777777" w:rsidR="006464A6" w:rsidRDefault="006464A6" w:rsidP="007D1738">
            <w:pPr>
              <w:tabs>
                <w:tab w:val="left" w:pos="3450"/>
              </w:tabs>
              <w:rPr>
                <w:rFonts w:ascii="Arial" w:hAnsi="Arial" w:cs="Arial"/>
                <w:sz w:val="24"/>
                <w:szCs w:val="24"/>
              </w:rPr>
            </w:pPr>
          </w:p>
          <w:p w14:paraId="65843C91" w14:textId="77777777" w:rsidR="006464A6" w:rsidRDefault="006464A6" w:rsidP="007D1738">
            <w:pPr>
              <w:tabs>
                <w:tab w:val="left" w:pos="3450"/>
              </w:tabs>
              <w:rPr>
                <w:rFonts w:ascii="Arial" w:hAnsi="Arial" w:cs="Arial"/>
                <w:sz w:val="24"/>
                <w:szCs w:val="24"/>
              </w:rPr>
            </w:pPr>
          </w:p>
          <w:p w14:paraId="3784578A" w14:textId="77777777" w:rsidR="006464A6" w:rsidRDefault="006464A6" w:rsidP="007D1738">
            <w:pPr>
              <w:tabs>
                <w:tab w:val="left" w:pos="3450"/>
              </w:tabs>
              <w:rPr>
                <w:rFonts w:ascii="Arial" w:hAnsi="Arial" w:cs="Arial"/>
                <w:sz w:val="24"/>
                <w:szCs w:val="24"/>
              </w:rPr>
            </w:pPr>
          </w:p>
          <w:p w14:paraId="251A55CB" w14:textId="77777777" w:rsidR="006464A6" w:rsidRDefault="006464A6" w:rsidP="007D1738">
            <w:pPr>
              <w:tabs>
                <w:tab w:val="left" w:pos="3450"/>
              </w:tabs>
              <w:rPr>
                <w:rFonts w:ascii="Arial" w:hAnsi="Arial" w:cs="Arial"/>
                <w:sz w:val="24"/>
                <w:szCs w:val="24"/>
              </w:rPr>
            </w:pPr>
          </w:p>
          <w:p w14:paraId="61F4AC45" w14:textId="77777777" w:rsidR="006464A6" w:rsidRDefault="006464A6" w:rsidP="007D1738">
            <w:pPr>
              <w:tabs>
                <w:tab w:val="left" w:pos="3450"/>
              </w:tabs>
              <w:rPr>
                <w:rFonts w:ascii="Arial" w:hAnsi="Arial" w:cs="Arial"/>
                <w:sz w:val="24"/>
                <w:szCs w:val="24"/>
              </w:rPr>
            </w:pPr>
          </w:p>
          <w:p w14:paraId="49C7F661" w14:textId="77777777" w:rsidR="006464A6" w:rsidRDefault="006464A6" w:rsidP="007D1738">
            <w:pPr>
              <w:tabs>
                <w:tab w:val="left" w:pos="3450"/>
              </w:tabs>
              <w:rPr>
                <w:rFonts w:ascii="Arial" w:hAnsi="Arial" w:cs="Arial"/>
                <w:sz w:val="24"/>
                <w:szCs w:val="24"/>
              </w:rPr>
            </w:pPr>
          </w:p>
          <w:p w14:paraId="41D7FD7D" w14:textId="214E29C8" w:rsidR="006464A6" w:rsidRPr="004B2D23" w:rsidRDefault="006464A6" w:rsidP="007D1738">
            <w:pPr>
              <w:tabs>
                <w:tab w:val="left" w:pos="3450"/>
              </w:tabs>
              <w:rPr>
                <w:rFonts w:ascii="Arial" w:hAnsi="Arial" w:cs="Arial"/>
                <w:sz w:val="24"/>
                <w:szCs w:val="24"/>
              </w:rPr>
            </w:pPr>
            <w:r w:rsidRPr="006464A6">
              <w:rPr>
                <w:rFonts w:ascii="Arial" w:hAnsi="Arial" w:cs="Arial"/>
                <w:sz w:val="24"/>
                <w:szCs w:val="24"/>
              </w:rPr>
              <w:t>Circulate report for Elected Members agreement</w:t>
            </w:r>
          </w:p>
        </w:tc>
      </w:tr>
      <w:tr w:rsidR="00AF7233" w:rsidRPr="004B2D23" w14:paraId="5272BDB3" w14:textId="77777777" w:rsidTr="00475705">
        <w:tc>
          <w:tcPr>
            <w:tcW w:w="710" w:type="dxa"/>
            <w:shd w:val="clear" w:color="auto" w:fill="auto"/>
          </w:tcPr>
          <w:p w14:paraId="00625889" w14:textId="50A7F85B"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4.</w:t>
            </w:r>
          </w:p>
        </w:tc>
        <w:tc>
          <w:tcPr>
            <w:tcW w:w="7937" w:type="dxa"/>
            <w:shd w:val="clear" w:color="auto" w:fill="auto"/>
          </w:tcPr>
          <w:p w14:paraId="44384BBA" w14:textId="77777777" w:rsidR="00AF7233" w:rsidRPr="00036271" w:rsidRDefault="00AF7233" w:rsidP="00AF7233">
            <w:pPr>
              <w:pStyle w:val="TableParagraph"/>
              <w:ind w:left="4" w:right="33"/>
              <w:rPr>
                <w:sz w:val="24"/>
                <w:szCs w:val="24"/>
                <w:u w:val="single"/>
              </w:rPr>
            </w:pPr>
            <w:r w:rsidRPr="00036271">
              <w:rPr>
                <w:sz w:val="24"/>
                <w:szCs w:val="24"/>
                <w:u w:val="single"/>
              </w:rPr>
              <w:t>ICF Quarter 1 2021-22 report – Neil Ayling</w:t>
            </w:r>
          </w:p>
          <w:p w14:paraId="7B230C18" w14:textId="52B46FEC" w:rsidR="00036271" w:rsidRDefault="00036271" w:rsidP="00AF7233">
            <w:pPr>
              <w:pStyle w:val="ListParagraph"/>
              <w:spacing w:before="120" w:after="120"/>
              <w:ind w:left="0" w:right="-22"/>
              <w:rPr>
                <w:rFonts w:ascii="Arial" w:hAnsi="Arial" w:cs="Arial"/>
                <w:sz w:val="24"/>
                <w:szCs w:val="24"/>
              </w:rPr>
            </w:pPr>
            <w:r>
              <w:rPr>
                <w:rFonts w:ascii="Arial" w:hAnsi="Arial" w:cs="Arial"/>
                <w:sz w:val="24"/>
                <w:szCs w:val="24"/>
              </w:rPr>
              <w:t>The board received an update on ICF quarter 1 2021-22 report.  High</w:t>
            </w:r>
            <w:r w:rsidR="001120D0">
              <w:rPr>
                <w:rFonts w:ascii="Arial" w:hAnsi="Arial" w:cs="Arial"/>
                <w:sz w:val="24"/>
                <w:szCs w:val="24"/>
              </w:rPr>
              <w:t>l</w:t>
            </w:r>
            <w:r>
              <w:rPr>
                <w:rFonts w:ascii="Arial" w:hAnsi="Arial" w:cs="Arial"/>
                <w:sz w:val="24"/>
                <w:szCs w:val="24"/>
              </w:rPr>
              <w:t>ights include:</w:t>
            </w:r>
          </w:p>
          <w:p w14:paraId="31CBD5A5" w14:textId="41409DE8" w:rsidR="00101DB7" w:rsidRDefault="00101DB7" w:rsidP="00101DB7">
            <w:pPr>
              <w:spacing w:after="120"/>
              <w:rPr>
                <w:rFonts w:ascii="Arial" w:hAnsi="Arial" w:cs="Arial"/>
                <w:sz w:val="24"/>
                <w:szCs w:val="24"/>
              </w:rPr>
            </w:pPr>
            <w:r w:rsidRPr="00101DB7">
              <w:rPr>
                <w:rFonts w:ascii="Arial" w:hAnsi="Arial" w:cs="Arial"/>
                <w:sz w:val="24"/>
                <w:szCs w:val="24"/>
                <w:u w:val="single"/>
              </w:rPr>
              <w:t>Revenue</w:t>
            </w:r>
            <w:r w:rsidRPr="00101DB7">
              <w:rPr>
                <w:rFonts w:ascii="Arial" w:hAnsi="Arial" w:cs="Arial"/>
                <w:sz w:val="24"/>
                <w:szCs w:val="24"/>
              </w:rPr>
              <w:t xml:space="preserve"> – spend to date 15% of allocation, this may seem low but is normal for quarter1 as some projects are not yet fully operational.  Out of the 125 revenue project - 99 currently showing green RAG status and progressing as planned. 1 showing red RAG and 15 amber RAG status, due to recruitment and staffing challenges, social distancing challenges and 3rd sector organisation capacity. There are 10 projects awaiting an update position.</w:t>
            </w:r>
          </w:p>
          <w:p w14:paraId="3B287FA0" w14:textId="0E154E64" w:rsidR="00101DB7" w:rsidRPr="00101DB7" w:rsidRDefault="00101DB7" w:rsidP="00101DB7">
            <w:pPr>
              <w:spacing w:after="120"/>
              <w:rPr>
                <w:rFonts w:ascii="Arial" w:hAnsi="Arial" w:cs="Arial"/>
                <w:sz w:val="24"/>
                <w:szCs w:val="24"/>
              </w:rPr>
            </w:pPr>
            <w:r w:rsidRPr="00101DB7">
              <w:rPr>
                <w:rFonts w:ascii="Arial" w:hAnsi="Arial" w:cs="Arial"/>
                <w:sz w:val="24"/>
                <w:szCs w:val="24"/>
                <w:u w:val="single"/>
              </w:rPr>
              <w:t xml:space="preserve">Capital </w:t>
            </w:r>
            <w:r w:rsidRPr="00101DB7">
              <w:rPr>
                <w:rFonts w:ascii="Arial" w:hAnsi="Arial" w:cs="Arial"/>
                <w:sz w:val="24"/>
                <w:szCs w:val="24"/>
              </w:rPr>
              <w:t>- 18 M</w:t>
            </w:r>
            <w:r>
              <w:rPr>
                <w:rFonts w:ascii="Arial" w:hAnsi="Arial" w:cs="Arial"/>
                <w:sz w:val="24"/>
                <w:szCs w:val="24"/>
              </w:rPr>
              <w:t xml:space="preserve">ain </w:t>
            </w:r>
            <w:r w:rsidRPr="00101DB7">
              <w:rPr>
                <w:rFonts w:ascii="Arial" w:hAnsi="Arial" w:cs="Arial"/>
                <w:sz w:val="24"/>
                <w:szCs w:val="24"/>
              </w:rPr>
              <w:t>C</w:t>
            </w:r>
            <w:r>
              <w:rPr>
                <w:rFonts w:ascii="Arial" w:hAnsi="Arial" w:cs="Arial"/>
                <w:sz w:val="24"/>
                <w:szCs w:val="24"/>
              </w:rPr>
              <w:t xml:space="preserve">apital </w:t>
            </w:r>
            <w:r w:rsidRPr="00101DB7">
              <w:rPr>
                <w:rFonts w:ascii="Arial" w:hAnsi="Arial" w:cs="Arial"/>
                <w:sz w:val="24"/>
                <w:szCs w:val="24"/>
              </w:rPr>
              <w:t>S</w:t>
            </w:r>
            <w:r>
              <w:rPr>
                <w:rFonts w:ascii="Arial" w:hAnsi="Arial" w:cs="Arial"/>
                <w:sz w:val="24"/>
                <w:szCs w:val="24"/>
              </w:rPr>
              <w:t>chemes</w:t>
            </w:r>
            <w:r w:rsidRPr="00101DB7">
              <w:rPr>
                <w:rFonts w:ascii="Arial" w:hAnsi="Arial" w:cs="Arial"/>
                <w:sz w:val="24"/>
                <w:szCs w:val="24"/>
              </w:rPr>
              <w:t xml:space="preserve"> and 18 D</w:t>
            </w:r>
            <w:r>
              <w:rPr>
                <w:rFonts w:ascii="Arial" w:hAnsi="Arial" w:cs="Arial"/>
                <w:sz w:val="24"/>
                <w:szCs w:val="24"/>
              </w:rPr>
              <w:t xml:space="preserve">iscretionary </w:t>
            </w:r>
            <w:r w:rsidRPr="00101DB7">
              <w:rPr>
                <w:rFonts w:ascii="Arial" w:hAnsi="Arial" w:cs="Arial"/>
                <w:sz w:val="24"/>
                <w:szCs w:val="24"/>
              </w:rPr>
              <w:t>C</w:t>
            </w:r>
            <w:r>
              <w:rPr>
                <w:rFonts w:ascii="Arial" w:hAnsi="Arial" w:cs="Arial"/>
                <w:sz w:val="24"/>
                <w:szCs w:val="24"/>
              </w:rPr>
              <w:t xml:space="preserve">apital </w:t>
            </w:r>
            <w:r w:rsidRPr="00101DB7">
              <w:rPr>
                <w:rFonts w:ascii="Arial" w:hAnsi="Arial" w:cs="Arial"/>
                <w:sz w:val="24"/>
                <w:szCs w:val="24"/>
              </w:rPr>
              <w:t>S</w:t>
            </w:r>
            <w:r>
              <w:rPr>
                <w:rFonts w:ascii="Arial" w:hAnsi="Arial" w:cs="Arial"/>
                <w:sz w:val="24"/>
                <w:szCs w:val="24"/>
              </w:rPr>
              <w:t>chemes</w:t>
            </w:r>
            <w:r w:rsidRPr="00101DB7">
              <w:rPr>
                <w:rFonts w:ascii="Arial" w:hAnsi="Arial" w:cs="Arial"/>
                <w:sz w:val="24"/>
                <w:szCs w:val="24"/>
              </w:rPr>
              <w:t xml:space="preserve"> in progress. Spend to date is extremely low at 0.1%.  Requested for timely claims to be forwarded and Q</w:t>
            </w:r>
            <w:r w:rsidR="0055779A">
              <w:rPr>
                <w:rFonts w:ascii="Arial" w:hAnsi="Arial" w:cs="Arial"/>
                <w:sz w:val="24"/>
                <w:szCs w:val="24"/>
              </w:rPr>
              <w:t>uarter</w:t>
            </w:r>
            <w:r w:rsidRPr="00101DB7">
              <w:rPr>
                <w:rFonts w:ascii="Arial" w:hAnsi="Arial" w:cs="Arial"/>
                <w:sz w:val="24"/>
                <w:szCs w:val="24"/>
              </w:rPr>
              <w:t xml:space="preserve"> 2 will show a more realistic position.  </w:t>
            </w:r>
            <w:r>
              <w:rPr>
                <w:rFonts w:ascii="Arial" w:hAnsi="Arial" w:cs="Arial"/>
                <w:sz w:val="24"/>
                <w:szCs w:val="24"/>
              </w:rPr>
              <w:t>NWRPB</w:t>
            </w:r>
            <w:r w:rsidRPr="00101DB7">
              <w:rPr>
                <w:rFonts w:ascii="Arial" w:hAnsi="Arial" w:cs="Arial"/>
                <w:sz w:val="24"/>
                <w:szCs w:val="24"/>
              </w:rPr>
              <w:t xml:space="preserve"> members are asked to note WG have agreed an additional 12 months to the 21/22 Meadow Lodge funding following the contractor going into administration.</w:t>
            </w:r>
          </w:p>
          <w:p w14:paraId="041FA8A5" w14:textId="758AA4F4" w:rsidR="00101DB7" w:rsidRDefault="00101DB7" w:rsidP="00101DB7">
            <w:pPr>
              <w:rPr>
                <w:rFonts w:ascii="Arial" w:hAnsi="Arial" w:cs="Arial"/>
                <w:sz w:val="24"/>
                <w:szCs w:val="24"/>
              </w:rPr>
            </w:pPr>
            <w:r w:rsidRPr="00101DB7">
              <w:rPr>
                <w:rFonts w:ascii="Arial" w:hAnsi="Arial" w:cs="Arial"/>
                <w:sz w:val="24"/>
                <w:szCs w:val="24"/>
                <w:u w:val="single"/>
              </w:rPr>
              <w:t>Integrated Autism Service</w:t>
            </w:r>
            <w:r w:rsidRPr="00101DB7">
              <w:rPr>
                <w:rFonts w:ascii="Arial" w:hAnsi="Arial" w:cs="Arial"/>
                <w:sz w:val="24"/>
                <w:szCs w:val="24"/>
              </w:rPr>
              <w:t xml:space="preserve"> (IAS) – spend to date is £450k out of £652K and includes all staffing costs.  Work to develop the implementation plan of the C</w:t>
            </w:r>
            <w:r w:rsidR="0055779A">
              <w:rPr>
                <w:rFonts w:ascii="Arial" w:hAnsi="Arial" w:cs="Arial"/>
                <w:sz w:val="24"/>
                <w:szCs w:val="24"/>
              </w:rPr>
              <w:t xml:space="preserve">ode </w:t>
            </w:r>
            <w:r w:rsidRPr="00101DB7">
              <w:rPr>
                <w:rFonts w:ascii="Arial" w:hAnsi="Arial" w:cs="Arial"/>
                <w:sz w:val="24"/>
                <w:szCs w:val="24"/>
              </w:rPr>
              <w:t>o</w:t>
            </w:r>
            <w:r w:rsidR="0055779A">
              <w:rPr>
                <w:rFonts w:ascii="Arial" w:hAnsi="Arial" w:cs="Arial"/>
                <w:sz w:val="24"/>
                <w:szCs w:val="24"/>
              </w:rPr>
              <w:t xml:space="preserve">f </w:t>
            </w:r>
            <w:r w:rsidRPr="00101DB7">
              <w:rPr>
                <w:rFonts w:ascii="Arial" w:hAnsi="Arial" w:cs="Arial"/>
                <w:sz w:val="24"/>
                <w:szCs w:val="24"/>
              </w:rPr>
              <w:t>P</w:t>
            </w:r>
            <w:r w:rsidR="0055779A">
              <w:rPr>
                <w:rFonts w:ascii="Arial" w:hAnsi="Arial" w:cs="Arial"/>
                <w:sz w:val="24"/>
                <w:szCs w:val="24"/>
              </w:rPr>
              <w:t>ractice</w:t>
            </w:r>
            <w:r w:rsidRPr="00101DB7">
              <w:rPr>
                <w:rFonts w:ascii="Arial" w:hAnsi="Arial" w:cs="Arial"/>
                <w:sz w:val="24"/>
                <w:szCs w:val="24"/>
              </w:rPr>
              <w:t xml:space="preserve"> is proceeding with £4K funding provided by WG.</w:t>
            </w:r>
          </w:p>
          <w:p w14:paraId="1E7DCEBB" w14:textId="5B708FAB" w:rsidR="00101DB7" w:rsidRDefault="00101DB7" w:rsidP="00101DB7">
            <w:pPr>
              <w:rPr>
                <w:rFonts w:ascii="Arial" w:hAnsi="Arial" w:cs="Arial"/>
                <w:sz w:val="24"/>
                <w:szCs w:val="24"/>
              </w:rPr>
            </w:pPr>
          </w:p>
          <w:p w14:paraId="3E67C3DA" w14:textId="0012BC60" w:rsidR="00101DB7" w:rsidRDefault="00101DB7" w:rsidP="00101DB7">
            <w:pPr>
              <w:rPr>
                <w:rFonts w:ascii="Arial" w:hAnsi="Arial" w:cs="Arial"/>
                <w:sz w:val="24"/>
                <w:szCs w:val="24"/>
              </w:rPr>
            </w:pPr>
            <w:r w:rsidRPr="00101DB7">
              <w:rPr>
                <w:rFonts w:ascii="Arial" w:hAnsi="Arial" w:cs="Arial"/>
                <w:sz w:val="24"/>
                <w:szCs w:val="24"/>
              </w:rPr>
              <w:t>Therapeutic Intervention Pilot (TIP) – spend to date is 25%, £50K with some of the funding utilised to commission a piece of work on the principles for delivering a new service mode across NW for Ch &amp; YP who do not meet the thresholds for specialist support or stepping down from high level support.</w:t>
            </w:r>
          </w:p>
          <w:p w14:paraId="55908240" w14:textId="77777777" w:rsidR="00101DB7" w:rsidRPr="00101DB7" w:rsidRDefault="00101DB7" w:rsidP="00101DB7">
            <w:pPr>
              <w:rPr>
                <w:rFonts w:ascii="Arial" w:hAnsi="Arial" w:cs="Arial"/>
                <w:sz w:val="24"/>
                <w:szCs w:val="24"/>
              </w:rPr>
            </w:pPr>
          </w:p>
          <w:p w14:paraId="00B9617E" w14:textId="23E1A373" w:rsidR="00133945" w:rsidRDefault="00101DB7" w:rsidP="00101DB7">
            <w:pPr>
              <w:rPr>
                <w:rFonts w:ascii="Arial" w:hAnsi="Arial" w:cs="Arial"/>
                <w:sz w:val="24"/>
                <w:szCs w:val="24"/>
              </w:rPr>
            </w:pPr>
            <w:r w:rsidRPr="00101DB7">
              <w:rPr>
                <w:rFonts w:ascii="Arial" w:hAnsi="Arial" w:cs="Arial"/>
                <w:sz w:val="24"/>
                <w:szCs w:val="24"/>
              </w:rPr>
              <w:t>Safe accommodation for children with complex, high end emotional and behavioural needs (SACCN) - £435K confirmed by WG end of May 2021.   A plan has been developed to increase sub-regional proposals, and a practice structure is being setup to enable regions to learn from each other.</w:t>
            </w:r>
          </w:p>
          <w:p w14:paraId="30469881" w14:textId="77777777" w:rsidR="00101DB7" w:rsidRDefault="00101DB7" w:rsidP="00AF7233">
            <w:pPr>
              <w:rPr>
                <w:rFonts w:ascii="Arial" w:hAnsi="Arial" w:cs="Arial"/>
                <w:sz w:val="24"/>
                <w:szCs w:val="24"/>
              </w:rPr>
            </w:pPr>
          </w:p>
          <w:p w14:paraId="5102E9F8" w14:textId="79AF0B0F" w:rsidR="00101DB7" w:rsidRDefault="00133945" w:rsidP="00AF7233">
            <w:pPr>
              <w:rPr>
                <w:rFonts w:ascii="Arial" w:hAnsi="Arial" w:cs="Arial"/>
                <w:sz w:val="24"/>
                <w:szCs w:val="24"/>
              </w:rPr>
            </w:pPr>
            <w:r>
              <w:rPr>
                <w:rFonts w:ascii="Arial" w:hAnsi="Arial" w:cs="Arial"/>
                <w:sz w:val="24"/>
                <w:szCs w:val="24"/>
              </w:rPr>
              <w:t xml:space="preserve">The NWRPB were in agreement to </w:t>
            </w:r>
            <w:r w:rsidR="00101DB7">
              <w:rPr>
                <w:rFonts w:ascii="Arial" w:hAnsi="Arial" w:cs="Arial"/>
                <w:sz w:val="24"/>
                <w:szCs w:val="24"/>
              </w:rPr>
              <w:t xml:space="preserve">note and </w:t>
            </w:r>
            <w:r>
              <w:rPr>
                <w:rFonts w:ascii="Arial" w:hAnsi="Arial" w:cs="Arial"/>
                <w:sz w:val="24"/>
                <w:szCs w:val="24"/>
              </w:rPr>
              <w:t xml:space="preserve">endorse the </w:t>
            </w:r>
            <w:r w:rsidR="00101DB7">
              <w:rPr>
                <w:rFonts w:ascii="Arial" w:hAnsi="Arial" w:cs="Arial"/>
                <w:sz w:val="24"/>
                <w:szCs w:val="24"/>
              </w:rPr>
              <w:t>Q1 2021-2022 position of the ICF funding streams</w:t>
            </w:r>
            <w:r>
              <w:rPr>
                <w:rFonts w:ascii="Arial" w:hAnsi="Arial" w:cs="Arial"/>
                <w:sz w:val="24"/>
                <w:szCs w:val="24"/>
              </w:rPr>
              <w:t>.</w:t>
            </w:r>
            <w:r w:rsidR="00101DB7">
              <w:rPr>
                <w:rFonts w:ascii="Arial" w:hAnsi="Arial" w:cs="Arial"/>
                <w:sz w:val="24"/>
                <w:szCs w:val="24"/>
              </w:rPr>
              <w:t xml:space="preserve">    The ICF Q1 report will be circulated to elected members for their agreement.</w:t>
            </w:r>
          </w:p>
          <w:p w14:paraId="57EB1F63" w14:textId="4446734E" w:rsidR="00AF7233" w:rsidRDefault="00AF7233" w:rsidP="00101DB7">
            <w:pPr>
              <w:rPr>
                <w:rFonts w:ascii="Arial" w:hAnsi="Arial" w:cs="Arial"/>
                <w:color w:val="000000"/>
                <w:sz w:val="24"/>
                <w:szCs w:val="24"/>
              </w:rPr>
            </w:pPr>
          </w:p>
        </w:tc>
        <w:tc>
          <w:tcPr>
            <w:tcW w:w="1418" w:type="dxa"/>
            <w:shd w:val="clear" w:color="auto" w:fill="auto"/>
          </w:tcPr>
          <w:p w14:paraId="4278431B" w14:textId="77777777" w:rsidR="00AF7233" w:rsidRDefault="00AF7233" w:rsidP="00AF7233">
            <w:pPr>
              <w:tabs>
                <w:tab w:val="left" w:pos="3450"/>
              </w:tabs>
              <w:rPr>
                <w:rFonts w:ascii="Arial" w:hAnsi="Arial" w:cs="Arial"/>
                <w:sz w:val="24"/>
                <w:szCs w:val="24"/>
              </w:rPr>
            </w:pPr>
          </w:p>
          <w:p w14:paraId="6BB9E07D" w14:textId="77777777" w:rsidR="006464A6" w:rsidRDefault="006464A6" w:rsidP="00AF7233">
            <w:pPr>
              <w:tabs>
                <w:tab w:val="left" w:pos="3450"/>
              </w:tabs>
              <w:rPr>
                <w:rFonts w:ascii="Arial" w:hAnsi="Arial" w:cs="Arial"/>
                <w:sz w:val="24"/>
                <w:szCs w:val="24"/>
              </w:rPr>
            </w:pPr>
          </w:p>
          <w:p w14:paraId="17D88927" w14:textId="77777777" w:rsidR="006464A6" w:rsidRDefault="006464A6" w:rsidP="00AF7233">
            <w:pPr>
              <w:tabs>
                <w:tab w:val="left" w:pos="3450"/>
              </w:tabs>
              <w:rPr>
                <w:rFonts w:ascii="Arial" w:hAnsi="Arial" w:cs="Arial"/>
                <w:sz w:val="24"/>
                <w:szCs w:val="24"/>
              </w:rPr>
            </w:pPr>
          </w:p>
          <w:p w14:paraId="7E03033D" w14:textId="77777777" w:rsidR="006464A6" w:rsidRDefault="006464A6" w:rsidP="00AF7233">
            <w:pPr>
              <w:tabs>
                <w:tab w:val="left" w:pos="3450"/>
              </w:tabs>
              <w:rPr>
                <w:rFonts w:ascii="Arial" w:hAnsi="Arial" w:cs="Arial"/>
                <w:sz w:val="24"/>
                <w:szCs w:val="24"/>
              </w:rPr>
            </w:pPr>
          </w:p>
          <w:p w14:paraId="23F23B03" w14:textId="77777777" w:rsidR="006464A6" w:rsidRDefault="006464A6" w:rsidP="00AF7233">
            <w:pPr>
              <w:tabs>
                <w:tab w:val="left" w:pos="3450"/>
              </w:tabs>
              <w:rPr>
                <w:rFonts w:ascii="Arial" w:hAnsi="Arial" w:cs="Arial"/>
                <w:sz w:val="24"/>
                <w:szCs w:val="24"/>
              </w:rPr>
            </w:pPr>
          </w:p>
          <w:p w14:paraId="78AB320F" w14:textId="77777777" w:rsidR="006464A6" w:rsidRDefault="006464A6" w:rsidP="00AF7233">
            <w:pPr>
              <w:tabs>
                <w:tab w:val="left" w:pos="3450"/>
              </w:tabs>
              <w:rPr>
                <w:rFonts w:ascii="Arial" w:hAnsi="Arial" w:cs="Arial"/>
                <w:sz w:val="24"/>
                <w:szCs w:val="24"/>
              </w:rPr>
            </w:pPr>
          </w:p>
          <w:p w14:paraId="1F788A38" w14:textId="77777777" w:rsidR="006464A6" w:rsidRDefault="006464A6" w:rsidP="00AF7233">
            <w:pPr>
              <w:tabs>
                <w:tab w:val="left" w:pos="3450"/>
              </w:tabs>
              <w:rPr>
                <w:rFonts w:ascii="Arial" w:hAnsi="Arial" w:cs="Arial"/>
                <w:sz w:val="24"/>
                <w:szCs w:val="24"/>
              </w:rPr>
            </w:pPr>
          </w:p>
          <w:p w14:paraId="3E4A0D81" w14:textId="77777777" w:rsidR="006464A6" w:rsidRDefault="006464A6" w:rsidP="00AF7233">
            <w:pPr>
              <w:tabs>
                <w:tab w:val="left" w:pos="3450"/>
              </w:tabs>
              <w:rPr>
                <w:rFonts w:ascii="Arial" w:hAnsi="Arial" w:cs="Arial"/>
                <w:sz w:val="24"/>
                <w:szCs w:val="24"/>
              </w:rPr>
            </w:pPr>
          </w:p>
          <w:p w14:paraId="007897F3" w14:textId="77777777" w:rsidR="006464A6" w:rsidRDefault="006464A6" w:rsidP="00AF7233">
            <w:pPr>
              <w:tabs>
                <w:tab w:val="left" w:pos="3450"/>
              </w:tabs>
              <w:rPr>
                <w:rFonts w:ascii="Arial" w:hAnsi="Arial" w:cs="Arial"/>
                <w:sz w:val="24"/>
                <w:szCs w:val="24"/>
              </w:rPr>
            </w:pPr>
          </w:p>
          <w:p w14:paraId="563C4CFE" w14:textId="77777777" w:rsidR="006464A6" w:rsidRDefault="006464A6" w:rsidP="00AF7233">
            <w:pPr>
              <w:tabs>
                <w:tab w:val="left" w:pos="3450"/>
              </w:tabs>
              <w:rPr>
                <w:rFonts w:ascii="Arial" w:hAnsi="Arial" w:cs="Arial"/>
                <w:sz w:val="24"/>
                <w:szCs w:val="24"/>
              </w:rPr>
            </w:pPr>
          </w:p>
          <w:p w14:paraId="78A76957" w14:textId="77777777" w:rsidR="006464A6" w:rsidRDefault="006464A6" w:rsidP="00AF7233">
            <w:pPr>
              <w:tabs>
                <w:tab w:val="left" w:pos="3450"/>
              </w:tabs>
              <w:rPr>
                <w:rFonts w:ascii="Arial" w:hAnsi="Arial" w:cs="Arial"/>
                <w:sz w:val="24"/>
                <w:szCs w:val="24"/>
              </w:rPr>
            </w:pPr>
          </w:p>
          <w:p w14:paraId="7BE20D76" w14:textId="77777777" w:rsidR="006464A6" w:rsidRDefault="006464A6" w:rsidP="00AF7233">
            <w:pPr>
              <w:tabs>
                <w:tab w:val="left" w:pos="3450"/>
              </w:tabs>
              <w:rPr>
                <w:rFonts w:ascii="Arial" w:hAnsi="Arial" w:cs="Arial"/>
                <w:sz w:val="24"/>
                <w:szCs w:val="24"/>
              </w:rPr>
            </w:pPr>
          </w:p>
          <w:p w14:paraId="5BF706DF" w14:textId="77777777" w:rsidR="006464A6" w:rsidRDefault="006464A6" w:rsidP="00AF7233">
            <w:pPr>
              <w:tabs>
                <w:tab w:val="left" w:pos="3450"/>
              </w:tabs>
              <w:rPr>
                <w:rFonts w:ascii="Arial" w:hAnsi="Arial" w:cs="Arial"/>
                <w:sz w:val="24"/>
                <w:szCs w:val="24"/>
              </w:rPr>
            </w:pPr>
          </w:p>
          <w:p w14:paraId="699AEE2A" w14:textId="77777777" w:rsidR="006464A6" w:rsidRDefault="006464A6" w:rsidP="00AF7233">
            <w:pPr>
              <w:tabs>
                <w:tab w:val="left" w:pos="3450"/>
              </w:tabs>
              <w:rPr>
                <w:rFonts w:ascii="Arial" w:hAnsi="Arial" w:cs="Arial"/>
                <w:sz w:val="24"/>
                <w:szCs w:val="24"/>
              </w:rPr>
            </w:pPr>
          </w:p>
          <w:p w14:paraId="2992A097" w14:textId="77777777" w:rsidR="006464A6" w:rsidRDefault="006464A6" w:rsidP="00AF7233">
            <w:pPr>
              <w:tabs>
                <w:tab w:val="left" w:pos="3450"/>
              </w:tabs>
              <w:rPr>
                <w:rFonts w:ascii="Arial" w:hAnsi="Arial" w:cs="Arial"/>
                <w:sz w:val="24"/>
                <w:szCs w:val="24"/>
              </w:rPr>
            </w:pPr>
          </w:p>
          <w:p w14:paraId="7A3C2BD3" w14:textId="77777777" w:rsidR="006464A6" w:rsidRDefault="006464A6" w:rsidP="00AF7233">
            <w:pPr>
              <w:tabs>
                <w:tab w:val="left" w:pos="3450"/>
              </w:tabs>
              <w:rPr>
                <w:rFonts w:ascii="Arial" w:hAnsi="Arial" w:cs="Arial"/>
                <w:sz w:val="24"/>
                <w:szCs w:val="24"/>
              </w:rPr>
            </w:pPr>
          </w:p>
          <w:p w14:paraId="1069F3A0" w14:textId="77777777" w:rsidR="006464A6" w:rsidRDefault="006464A6" w:rsidP="00AF7233">
            <w:pPr>
              <w:tabs>
                <w:tab w:val="left" w:pos="3450"/>
              </w:tabs>
              <w:rPr>
                <w:rFonts w:ascii="Arial" w:hAnsi="Arial" w:cs="Arial"/>
                <w:sz w:val="24"/>
                <w:szCs w:val="24"/>
              </w:rPr>
            </w:pPr>
          </w:p>
          <w:p w14:paraId="50BE94FF" w14:textId="77777777" w:rsidR="006464A6" w:rsidRDefault="006464A6" w:rsidP="00AF7233">
            <w:pPr>
              <w:tabs>
                <w:tab w:val="left" w:pos="3450"/>
              </w:tabs>
              <w:rPr>
                <w:rFonts w:ascii="Arial" w:hAnsi="Arial" w:cs="Arial"/>
                <w:sz w:val="24"/>
                <w:szCs w:val="24"/>
              </w:rPr>
            </w:pPr>
          </w:p>
          <w:p w14:paraId="187BC0C4" w14:textId="77777777" w:rsidR="006464A6" w:rsidRDefault="006464A6" w:rsidP="00AF7233">
            <w:pPr>
              <w:tabs>
                <w:tab w:val="left" w:pos="3450"/>
              </w:tabs>
              <w:rPr>
                <w:rFonts w:ascii="Arial" w:hAnsi="Arial" w:cs="Arial"/>
                <w:sz w:val="24"/>
                <w:szCs w:val="24"/>
              </w:rPr>
            </w:pPr>
          </w:p>
          <w:p w14:paraId="121B7FD0" w14:textId="77777777" w:rsidR="006464A6" w:rsidRDefault="006464A6" w:rsidP="00AF7233">
            <w:pPr>
              <w:tabs>
                <w:tab w:val="left" w:pos="3450"/>
              </w:tabs>
              <w:rPr>
                <w:rFonts w:ascii="Arial" w:hAnsi="Arial" w:cs="Arial"/>
                <w:sz w:val="24"/>
                <w:szCs w:val="24"/>
              </w:rPr>
            </w:pPr>
          </w:p>
          <w:p w14:paraId="41CB52CE" w14:textId="77777777" w:rsidR="006464A6" w:rsidRDefault="006464A6" w:rsidP="00AF7233">
            <w:pPr>
              <w:tabs>
                <w:tab w:val="left" w:pos="3450"/>
              </w:tabs>
              <w:rPr>
                <w:rFonts w:ascii="Arial" w:hAnsi="Arial" w:cs="Arial"/>
                <w:sz w:val="24"/>
                <w:szCs w:val="24"/>
              </w:rPr>
            </w:pPr>
          </w:p>
          <w:p w14:paraId="6AC7EA08" w14:textId="77777777" w:rsidR="006464A6" w:rsidRDefault="006464A6" w:rsidP="00AF7233">
            <w:pPr>
              <w:tabs>
                <w:tab w:val="left" w:pos="3450"/>
              </w:tabs>
              <w:rPr>
                <w:rFonts w:ascii="Arial" w:hAnsi="Arial" w:cs="Arial"/>
                <w:sz w:val="24"/>
                <w:szCs w:val="24"/>
              </w:rPr>
            </w:pPr>
          </w:p>
          <w:p w14:paraId="0F4507C4" w14:textId="77777777" w:rsidR="006464A6" w:rsidRDefault="006464A6" w:rsidP="00AF7233">
            <w:pPr>
              <w:tabs>
                <w:tab w:val="left" w:pos="3450"/>
              </w:tabs>
              <w:rPr>
                <w:rFonts w:ascii="Arial" w:hAnsi="Arial" w:cs="Arial"/>
                <w:sz w:val="24"/>
                <w:szCs w:val="24"/>
              </w:rPr>
            </w:pPr>
          </w:p>
          <w:p w14:paraId="6789AA93" w14:textId="77777777" w:rsidR="006464A6" w:rsidRDefault="006464A6" w:rsidP="00AF7233">
            <w:pPr>
              <w:tabs>
                <w:tab w:val="left" w:pos="3450"/>
              </w:tabs>
              <w:rPr>
                <w:rFonts w:ascii="Arial" w:hAnsi="Arial" w:cs="Arial"/>
                <w:sz w:val="24"/>
                <w:szCs w:val="24"/>
              </w:rPr>
            </w:pPr>
          </w:p>
          <w:p w14:paraId="6B8EC75A" w14:textId="77777777" w:rsidR="006464A6" w:rsidRDefault="006464A6" w:rsidP="00AF7233">
            <w:pPr>
              <w:tabs>
                <w:tab w:val="left" w:pos="3450"/>
              </w:tabs>
              <w:rPr>
                <w:rFonts w:ascii="Arial" w:hAnsi="Arial" w:cs="Arial"/>
                <w:sz w:val="24"/>
                <w:szCs w:val="24"/>
              </w:rPr>
            </w:pPr>
          </w:p>
          <w:p w14:paraId="34C6108D" w14:textId="77777777" w:rsidR="006464A6" w:rsidRDefault="006464A6" w:rsidP="00AF7233">
            <w:pPr>
              <w:tabs>
                <w:tab w:val="left" w:pos="3450"/>
              </w:tabs>
              <w:rPr>
                <w:rFonts w:ascii="Arial" w:hAnsi="Arial" w:cs="Arial"/>
                <w:sz w:val="24"/>
                <w:szCs w:val="24"/>
              </w:rPr>
            </w:pPr>
          </w:p>
          <w:p w14:paraId="183036B0" w14:textId="77777777" w:rsidR="006464A6" w:rsidRDefault="006464A6" w:rsidP="00AF7233">
            <w:pPr>
              <w:tabs>
                <w:tab w:val="left" w:pos="3450"/>
              </w:tabs>
              <w:rPr>
                <w:rFonts w:ascii="Arial" w:hAnsi="Arial" w:cs="Arial"/>
                <w:sz w:val="24"/>
                <w:szCs w:val="24"/>
              </w:rPr>
            </w:pPr>
          </w:p>
          <w:p w14:paraId="2914B06D" w14:textId="77777777" w:rsidR="006464A6" w:rsidRDefault="006464A6" w:rsidP="00AF7233">
            <w:pPr>
              <w:tabs>
                <w:tab w:val="left" w:pos="3450"/>
              </w:tabs>
              <w:rPr>
                <w:rFonts w:ascii="Arial" w:hAnsi="Arial" w:cs="Arial"/>
                <w:sz w:val="24"/>
                <w:szCs w:val="24"/>
              </w:rPr>
            </w:pPr>
          </w:p>
          <w:p w14:paraId="1DF19F1E" w14:textId="77777777" w:rsidR="006464A6" w:rsidRDefault="006464A6" w:rsidP="00AF7233">
            <w:pPr>
              <w:tabs>
                <w:tab w:val="left" w:pos="3450"/>
              </w:tabs>
              <w:rPr>
                <w:rFonts w:ascii="Arial" w:hAnsi="Arial" w:cs="Arial"/>
                <w:sz w:val="24"/>
                <w:szCs w:val="24"/>
              </w:rPr>
            </w:pPr>
          </w:p>
          <w:p w14:paraId="040493DF" w14:textId="77777777" w:rsidR="006464A6" w:rsidRDefault="006464A6" w:rsidP="00AF7233">
            <w:pPr>
              <w:tabs>
                <w:tab w:val="left" w:pos="3450"/>
              </w:tabs>
              <w:rPr>
                <w:rFonts w:ascii="Arial" w:hAnsi="Arial" w:cs="Arial"/>
                <w:sz w:val="24"/>
                <w:szCs w:val="24"/>
              </w:rPr>
            </w:pPr>
          </w:p>
          <w:p w14:paraId="56D3D6D0" w14:textId="77777777" w:rsidR="006464A6" w:rsidRDefault="006464A6" w:rsidP="00AF7233">
            <w:pPr>
              <w:tabs>
                <w:tab w:val="left" w:pos="3450"/>
              </w:tabs>
              <w:rPr>
                <w:rFonts w:ascii="Arial" w:hAnsi="Arial" w:cs="Arial"/>
                <w:sz w:val="24"/>
                <w:szCs w:val="24"/>
              </w:rPr>
            </w:pPr>
          </w:p>
          <w:p w14:paraId="40A73B61" w14:textId="77777777" w:rsidR="006464A6" w:rsidRDefault="006464A6" w:rsidP="00AF7233">
            <w:pPr>
              <w:tabs>
                <w:tab w:val="left" w:pos="3450"/>
              </w:tabs>
              <w:rPr>
                <w:rFonts w:ascii="Arial" w:hAnsi="Arial" w:cs="Arial"/>
                <w:sz w:val="24"/>
                <w:szCs w:val="24"/>
              </w:rPr>
            </w:pPr>
          </w:p>
          <w:p w14:paraId="72200BD4" w14:textId="17E4D40A" w:rsidR="006464A6" w:rsidRPr="004B2D23" w:rsidRDefault="006464A6" w:rsidP="00AF7233">
            <w:pPr>
              <w:tabs>
                <w:tab w:val="left" w:pos="3450"/>
              </w:tabs>
              <w:rPr>
                <w:rFonts w:ascii="Arial" w:hAnsi="Arial" w:cs="Arial"/>
                <w:sz w:val="24"/>
                <w:szCs w:val="24"/>
              </w:rPr>
            </w:pPr>
            <w:r w:rsidRPr="006464A6">
              <w:rPr>
                <w:rFonts w:ascii="Arial" w:hAnsi="Arial" w:cs="Arial"/>
                <w:sz w:val="24"/>
                <w:szCs w:val="24"/>
              </w:rPr>
              <w:t>Circulate report for Elected Members agreement</w:t>
            </w:r>
          </w:p>
        </w:tc>
      </w:tr>
      <w:tr w:rsidR="00AF7233" w:rsidRPr="004B2D23" w14:paraId="3C1F6699" w14:textId="77777777" w:rsidTr="00475705">
        <w:tc>
          <w:tcPr>
            <w:tcW w:w="710" w:type="dxa"/>
            <w:shd w:val="clear" w:color="auto" w:fill="auto"/>
          </w:tcPr>
          <w:p w14:paraId="2BA9B9DA" w14:textId="36770B4F" w:rsidR="00AF7233" w:rsidRPr="004B2D23" w:rsidRDefault="00AF7233" w:rsidP="00AF7233">
            <w:pPr>
              <w:tabs>
                <w:tab w:val="left" w:pos="3450"/>
              </w:tabs>
              <w:rPr>
                <w:rFonts w:ascii="Arial" w:hAnsi="Arial" w:cs="Arial"/>
                <w:b/>
                <w:sz w:val="24"/>
                <w:szCs w:val="24"/>
              </w:rPr>
            </w:pPr>
            <w:r>
              <w:rPr>
                <w:rFonts w:ascii="Arial" w:hAnsi="Arial" w:cs="Arial"/>
                <w:b/>
                <w:sz w:val="24"/>
                <w:szCs w:val="24"/>
              </w:rPr>
              <w:t>5.</w:t>
            </w:r>
          </w:p>
        </w:tc>
        <w:tc>
          <w:tcPr>
            <w:tcW w:w="7937" w:type="dxa"/>
            <w:shd w:val="clear" w:color="auto" w:fill="auto"/>
          </w:tcPr>
          <w:p w14:paraId="235758F7" w14:textId="77777777" w:rsidR="00AF7233" w:rsidRPr="00244B68" w:rsidRDefault="00AF7233" w:rsidP="00133945">
            <w:pPr>
              <w:pStyle w:val="ListParagraph"/>
              <w:ind w:left="0"/>
              <w:rPr>
                <w:rFonts w:ascii="Arial" w:hAnsi="Arial" w:cs="Arial"/>
                <w:color w:val="000000"/>
                <w:sz w:val="24"/>
                <w:szCs w:val="24"/>
                <w:u w:val="single"/>
              </w:rPr>
            </w:pPr>
            <w:r w:rsidRPr="00244B68">
              <w:rPr>
                <w:rFonts w:ascii="Arial" w:hAnsi="Arial" w:cs="Arial"/>
                <w:color w:val="000000"/>
                <w:sz w:val="24"/>
                <w:szCs w:val="24"/>
                <w:u w:val="single"/>
              </w:rPr>
              <w:t>A Healthier Wales</w:t>
            </w:r>
          </w:p>
          <w:p w14:paraId="68FCB31A" w14:textId="77777777" w:rsidR="00AF7233" w:rsidRDefault="00AF7233" w:rsidP="00133945">
            <w:pPr>
              <w:rPr>
                <w:rFonts w:ascii="Arial" w:hAnsi="Arial" w:cs="Arial"/>
                <w:color w:val="000000"/>
                <w:sz w:val="24"/>
                <w:szCs w:val="24"/>
              </w:rPr>
            </w:pPr>
            <w:r w:rsidRPr="009841E1">
              <w:rPr>
                <w:rFonts w:ascii="Arial" w:hAnsi="Arial" w:cs="Arial"/>
                <w:color w:val="000000"/>
                <w:sz w:val="24"/>
                <w:szCs w:val="24"/>
              </w:rPr>
              <w:t>WG TP Quarter 1 claims:</w:t>
            </w:r>
          </w:p>
          <w:p w14:paraId="416FCF33" w14:textId="77777777" w:rsidR="00AF7233" w:rsidRPr="009841E1" w:rsidRDefault="00AF7233" w:rsidP="00133945">
            <w:pPr>
              <w:rPr>
                <w:rFonts w:ascii="Arial" w:hAnsi="Arial" w:cs="Arial"/>
                <w:color w:val="000000"/>
                <w:sz w:val="24"/>
                <w:szCs w:val="24"/>
              </w:rPr>
            </w:pPr>
          </w:p>
          <w:p w14:paraId="45FA4F07" w14:textId="77777777" w:rsidR="00133945" w:rsidRPr="001951A4" w:rsidRDefault="00AF7233" w:rsidP="00133945">
            <w:pPr>
              <w:rPr>
                <w:rFonts w:ascii="Arial" w:hAnsi="Arial" w:cs="Arial"/>
                <w:color w:val="000000"/>
                <w:sz w:val="24"/>
                <w:szCs w:val="24"/>
                <w:u w:val="single"/>
              </w:rPr>
            </w:pPr>
            <w:r w:rsidRPr="001951A4">
              <w:rPr>
                <w:rFonts w:ascii="Arial" w:hAnsi="Arial" w:cs="Arial"/>
                <w:color w:val="000000"/>
                <w:sz w:val="24"/>
                <w:szCs w:val="24"/>
                <w:u w:val="single"/>
              </w:rPr>
              <w:t>Community Services TP – Chris Stockport</w:t>
            </w:r>
          </w:p>
          <w:p w14:paraId="7FEB7F40" w14:textId="2925458B" w:rsidR="0019456D" w:rsidRDefault="0019456D" w:rsidP="0019456D">
            <w:pPr>
              <w:rPr>
                <w:rFonts w:ascii="Arial" w:hAnsi="Arial" w:cs="Arial"/>
                <w:color w:val="000000"/>
                <w:sz w:val="24"/>
                <w:szCs w:val="24"/>
              </w:rPr>
            </w:pPr>
            <w:r>
              <w:rPr>
                <w:rFonts w:ascii="Arial" w:hAnsi="Arial" w:cs="Arial"/>
                <w:color w:val="000000"/>
                <w:sz w:val="24"/>
                <w:szCs w:val="24"/>
              </w:rPr>
              <w:lastRenderedPageBreak/>
              <w:t xml:space="preserve">CS reported on a balanced CST report focussing on the high value areas currently progressing.  </w:t>
            </w:r>
            <w:r w:rsidRPr="0019456D">
              <w:rPr>
                <w:rFonts w:ascii="Arial" w:hAnsi="Arial" w:cs="Arial"/>
                <w:color w:val="000000"/>
                <w:sz w:val="24"/>
                <w:szCs w:val="24"/>
              </w:rPr>
              <w:t xml:space="preserve">Positive progress </w:t>
            </w:r>
            <w:r w:rsidR="001D3F9E">
              <w:rPr>
                <w:rFonts w:ascii="Arial" w:hAnsi="Arial" w:cs="Arial"/>
                <w:color w:val="000000"/>
                <w:sz w:val="24"/>
                <w:szCs w:val="24"/>
              </w:rPr>
              <w:t xml:space="preserve">has been </w:t>
            </w:r>
            <w:r>
              <w:rPr>
                <w:rFonts w:ascii="Arial" w:hAnsi="Arial" w:cs="Arial"/>
                <w:color w:val="000000"/>
                <w:sz w:val="24"/>
                <w:szCs w:val="24"/>
              </w:rPr>
              <w:t xml:space="preserve">seen with a </w:t>
            </w:r>
            <w:r w:rsidRPr="0019456D">
              <w:rPr>
                <w:rFonts w:ascii="Arial" w:hAnsi="Arial" w:cs="Arial"/>
                <w:color w:val="000000"/>
                <w:sz w:val="24"/>
                <w:szCs w:val="24"/>
              </w:rPr>
              <w:t>number of key work-streams wrapping up/ moving on to the next phase of implementation following evaluation and review</w:t>
            </w:r>
            <w:r>
              <w:rPr>
                <w:rFonts w:ascii="Arial" w:hAnsi="Arial" w:cs="Arial"/>
                <w:color w:val="000000"/>
                <w:sz w:val="24"/>
                <w:szCs w:val="24"/>
              </w:rPr>
              <w:t>.</w:t>
            </w:r>
            <w:r w:rsidRPr="0019456D">
              <w:rPr>
                <w:rFonts w:ascii="Arial" w:hAnsi="Arial" w:cs="Arial"/>
                <w:color w:val="000000"/>
                <w:sz w:val="24"/>
                <w:szCs w:val="24"/>
              </w:rPr>
              <w:t xml:space="preserve"> </w:t>
            </w:r>
            <w:r>
              <w:rPr>
                <w:rFonts w:ascii="Arial" w:hAnsi="Arial" w:cs="Arial"/>
                <w:color w:val="000000"/>
                <w:sz w:val="24"/>
                <w:szCs w:val="24"/>
              </w:rPr>
              <w:t xml:space="preserve"> </w:t>
            </w:r>
            <w:r w:rsidRPr="0019456D">
              <w:rPr>
                <w:rFonts w:ascii="Arial" w:hAnsi="Arial" w:cs="Arial"/>
                <w:color w:val="000000"/>
                <w:sz w:val="24"/>
                <w:szCs w:val="24"/>
              </w:rPr>
              <w:t>Important links have been made with the work of the national primary care group and the accelerated cluster development work</w:t>
            </w:r>
            <w:r>
              <w:rPr>
                <w:rFonts w:ascii="Arial" w:hAnsi="Arial" w:cs="Arial"/>
                <w:color w:val="000000"/>
                <w:sz w:val="24"/>
                <w:szCs w:val="24"/>
              </w:rPr>
              <w:t xml:space="preserve">.  </w:t>
            </w:r>
            <w:r w:rsidRPr="0019456D">
              <w:rPr>
                <w:rFonts w:ascii="Arial" w:hAnsi="Arial" w:cs="Arial"/>
                <w:color w:val="000000"/>
                <w:sz w:val="24"/>
                <w:szCs w:val="24"/>
              </w:rPr>
              <w:t>A programme delivery plan is being developed, in line with WG requirements and sets out the approach being taken through this transitional funding year</w:t>
            </w:r>
          </w:p>
          <w:p w14:paraId="58EB56F5" w14:textId="5773DC41" w:rsidR="0019456D" w:rsidRDefault="0019456D" w:rsidP="00133945">
            <w:pPr>
              <w:rPr>
                <w:rFonts w:ascii="Arial" w:hAnsi="Arial" w:cs="Arial"/>
                <w:color w:val="000000"/>
                <w:sz w:val="24"/>
                <w:szCs w:val="24"/>
              </w:rPr>
            </w:pPr>
          </w:p>
          <w:p w14:paraId="5C2D5A2E" w14:textId="690A0BAF" w:rsidR="00AF7233" w:rsidRPr="001951A4" w:rsidRDefault="00AF7233" w:rsidP="00133945">
            <w:pPr>
              <w:rPr>
                <w:rFonts w:ascii="Arial" w:hAnsi="Arial" w:cs="Arial"/>
                <w:color w:val="000000"/>
                <w:sz w:val="24"/>
                <w:szCs w:val="24"/>
                <w:u w:val="single"/>
              </w:rPr>
            </w:pPr>
            <w:r w:rsidRPr="001951A4">
              <w:rPr>
                <w:rFonts w:ascii="Arial" w:hAnsi="Arial" w:cs="Arial"/>
                <w:color w:val="000000"/>
                <w:sz w:val="24"/>
                <w:szCs w:val="24"/>
                <w:u w:val="single"/>
              </w:rPr>
              <w:t>Children &amp; Young People TP – Nicola Stubbins</w:t>
            </w:r>
          </w:p>
          <w:p w14:paraId="65AAF301" w14:textId="77777777" w:rsidR="0019456D" w:rsidRDefault="0019456D" w:rsidP="00133945">
            <w:pPr>
              <w:rPr>
                <w:rFonts w:ascii="Arial" w:hAnsi="Arial" w:cs="Arial"/>
                <w:color w:val="000000"/>
                <w:sz w:val="24"/>
                <w:szCs w:val="24"/>
              </w:rPr>
            </w:pPr>
            <w:r>
              <w:rPr>
                <w:rFonts w:ascii="Arial" w:hAnsi="Arial" w:cs="Arial"/>
                <w:color w:val="000000"/>
                <w:sz w:val="24"/>
                <w:szCs w:val="24"/>
              </w:rPr>
              <w:t>NS noted the significant progress made on this programme with tangible outcomes seen for Children &amp; Young People who have benefitted from the programme to date.</w:t>
            </w:r>
          </w:p>
          <w:p w14:paraId="6F174ABD" w14:textId="6B9B2294" w:rsidR="00AF7233" w:rsidRDefault="00AF7233" w:rsidP="00133945">
            <w:pPr>
              <w:rPr>
                <w:rFonts w:ascii="Arial" w:hAnsi="Arial" w:cs="Arial"/>
                <w:color w:val="000000"/>
                <w:sz w:val="24"/>
                <w:szCs w:val="24"/>
              </w:rPr>
            </w:pPr>
          </w:p>
          <w:p w14:paraId="52E96B27" w14:textId="5111A88E" w:rsidR="00AF7233" w:rsidRPr="001951A4" w:rsidRDefault="00AF7233" w:rsidP="00133945">
            <w:pPr>
              <w:rPr>
                <w:rFonts w:ascii="Arial" w:hAnsi="Arial" w:cs="Arial"/>
                <w:color w:val="000000"/>
                <w:sz w:val="24"/>
                <w:szCs w:val="24"/>
                <w:u w:val="single"/>
              </w:rPr>
            </w:pPr>
            <w:r w:rsidRPr="001951A4">
              <w:rPr>
                <w:rFonts w:ascii="Arial" w:hAnsi="Arial" w:cs="Arial"/>
                <w:color w:val="000000"/>
                <w:sz w:val="24"/>
                <w:szCs w:val="24"/>
                <w:u w:val="single"/>
              </w:rPr>
              <w:t>T4MH – Teresa Owen/Amanda Lonsdale</w:t>
            </w:r>
          </w:p>
          <w:p w14:paraId="6C130AE2" w14:textId="20BDE9D0" w:rsidR="0019456D" w:rsidRDefault="0019456D" w:rsidP="00133945">
            <w:pPr>
              <w:rPr>
                <w:rFonts w:ascii="Arial" w:hAnsi="Arial" w:cs="Arial"/>
                <w:color w:val="000000"/>
                <w:sz w:val="24"/>
                <w:szCs w:val="24"/>
              </w:rPr>
            </w:pPr>
            <w:r>
              <w:rPr>
                <w:rFonts w:ascii="Arial" w:hAnsi="Arial" w:cs="Arial"/>
                <w:color w:val="000000"/>
                <w:sz w:val="24"/>
                <w:szCs w:val="24"/>
              </w:rPr>
              <w:t>AL noted the T4MH programme is on target with exit plans in place to continue this programme of work.</w:t>
            </w:r>
            <w:r w:rsidR="00F74673">
              <w:rPr>
                <w:rFonts w:ascii="Arial" w:hAnsi="Arial" w:cs="Arial"/>
                <w:color w:val="000000"/>
                <w:sz w:val="24"/>
                <w:szCs w:val="24"/>
              </w:rPr>
              <w:t xml:space="preserve">  </w:t>
            </w:r>
            <w:r w:rsidR="00A91056">
              <w:rPr>
                <w:rFonts w:ascii="Arial" w:hAnsi="Arial" w:cs="Arial"/>
                <w:color w:val="000000"/>
                <w:sz w:val="24"/>
                <w:szCs w:val="24"/>
              </w:rPr>
              <w:t>Management of the ICAN Covid-19</w:t>
            </w:r>
            <w:r w:rsidR="00F74673">
              <w:rPr>
                <w:rFonts w:ascii="Arial" w:hAnsi="Arial" w:cs="Arial"/>
                <w:color w:val="000000"/>
                <w:sz w:val="24"/>
                <w:szCs w:val="24"/>
              </w:rPr>
              <w:t xml:space="preserve"> telephone service established </w:t>
            </w:r>
            <w:r w:rsidR="00A91056">
              <w:rPr>
                <w:rFonts w:ascii="Arial" w:hAnsi="Arial" w:cs="Arial"/>
                <w:color w:val="000000"/>
                <w:sz w:val="24"/>
                <w:szCs w:val="24"/>
              </w:rPr>
              <w:t xml:space="preserve">as a response to Covid </w:t>
            </w:r>
            <w:r w:rsidR="00F74673">
              <w:rPr>
                <w:rFonts w:ascii="Arial" w:hAnsi="Arial" w:cs="Arial"/>
                <w:color w:val="000000"/>
                <w:sz w:val="24"/>
                <w:szCs w:val="24"/>
              </w:rPr>
              <w:t xml:space="preserve">will </w:t>
            </w:r>
            <w:r w:rsidR="00A91056">
              <w:rPr>
                <w:rFonts w:ascii="Arial" w:hAnsi="Arial" w:cs="Arial"/>
                <w:color w:val="000000"/>
                <w:sz w:val="24"/>
                <w:szCs w:val="24"/>
              </w:rPr>
              <w:t xml:space="preserve">fully transition for delivery by </w:t>
            </w:r>
            <w:r w:rsidR="001D3F9E">
              <w:rPr>
                <w:rFonts w:ascii="Arial" w:hAnsi="Arial" w:cs="Arial"/>
                <w:color w:val="000000"/>
                <w:sz w:val="24"/>
                <w:szCs w:val="24"/>
              </w:rPr>
              <w:t xml:space="preserve">the </w:t>
            </w:r>
            <w:r w:rsidR="00A91056">
              <w:rPr>
                <w:rFonts w:ascii="Arial" w:hAnsi="Arial" w:cs="Arial"/>
                <w:color w:val="000000"/>
                <w:sz w:val="24"/>
                <w:szCs w:val="24"/>
              </w:rPr>
              <w:t xml:space="preserve">ICAN Community Hubs.  </w:t>
            </w:r>
            <w:r w:rsidR="00F74673">
              <w:rPr>
                <w:rFonts w:ascii="Arial" w:hAnsi="Arial" w:cs="Arial"/>
                <w:color w:val="000000"/>
                <w:sz w:val="24"/>
                <w:szCs w:val="24"/>
              </w:rPr>
              <w:t xml:space="preserve"> </w:t>
            </w:r>
          </w:p>
          <w:p w14:paraId="12365239" w14:textId="6401663F" w:rsidR="00A91056" w:rsidRDefault="00A91056" w:rsidP="00133945">
            <w:pPr>
              <w:rPr>
                <w:rFonts w:ascii="Arial" w:hAnsi="Arial" w:cs="Arial"/>
                <w:color w:val="000000"/>
                <w:sz w:val="24"/>
                <w:szCs w:val="24"/>
              </w:rPr>
            </w:pPr>
          </w:p>
          <w:p w14:paraId="24BC6205" w14:textId="05750873" w:rsidR="00A91056" w:rsidRDefault="00A91056" w:rsidP="00A91056">
            <w:pPr>
              <w:rPr>
                <w:rFonts w:ascii="Arial" w:hAnsi="Arial" w:cs="Arial"/>
                <w:color w:val="000000"/>
                <w:sz w:val="24"/>
                <w:szCs w:val="24"/>
              </w:rPr>
            </w:pPr>
            <w:r w:rsidRPr="00A91056">
              <w:rPr>
                <w:rFonts w:ascii="Arial" w:hAnsi="Arial" w:cs="Arial"/>
                <w:color w:val="000000"/>
                <w:sz w:val="24"/>
                <w:szCs w:val="24"/>
              </w:rPr>
              <w:t xml:space="preserve">Patient’s Stories </w:t>
            </w:r>
            <w:r>
              <w:rPr>
                <w:rFonts w:ascii="Arial" w:hAnsi="Arial" w:cs="Arial"/>
                <w:color w:val="000000"/>
                <w:sz w:val="24"/>
                <w:szCs w:val="24"/>
              </w:rPr>
              <w:t xml:space="preserve">have been captured </w:t>
            </w:r>
            <w:r w:rsidRPr="00A91056">
              <w:rPr>
                <w:rFonts w:ascii="Arial" w:hAnsi="Arial" w:cs="Arial"/>
                <w:color w:val="000000"/>
                <w:sz w:val="24"/>
                <w:szCs w:val="24"/>
              </w:rPr>
              <w:t>using the Most</w:t>
            </w:r>
            <w:r>
              <w:rPr>
                <w:rFonts w:ascii="Arial" w:hAnsi="Arial" w:cs="Arial"/>
                <w:color w:val="000000"/>
                <w:sz w:val="24"/>
                <w:szCs w:val="24"/>
              </w:rPr>
              <w:t xml:space="preserve"> </w:t>
            </w:r>
            <w:r w:rsidRPr="00A91056">
              <w:rPr>
                <w:rFonts w:ascii="Arial" w:hAnsi="Arial" w:cs="Arial"/>
                <w:color w:val="000000"/>
                <w:sz w:val="24"/>
                <w:szCs w:val="24"/>
              </w:rPr>
              <w:t>Significant Change Methodology, developed by Swansea University.</w:t>
            </w:r>
            <w:r>
              <w:rPr>
                <w:rFonts w:ascii="Arial" w:hAnsi="Arial" w:cs="Arial"/>
                <w:color w:val="000000"/>
                <w:sz w:val="24"/>
                <w:szCs w:val="24"/>
              </w:rPr>
              <w:t xml:space="preserve"> </w:t>
            </w:r>
            <w:r w:rsidRPr="00A91056">
              <w:rPr>
                <w:rFonts w:ascii="Arial" w:hAnsi="Arial" w:cs="Arial"/>
                <w:color w:val="000000"/>
                <w:sz w:val="24"/>
                <w:szCs w:val="24"/>
              </w:rPr>
              <w:t xml:space="preserve"> 6 stories</w:t>
            </w:r>
            <w:r>
              <w:rPr>
                <w:rFonts w:ascii="Arial" w:hAnsi="Arial" w:cs="Arial"/>
                <w:color w:val="000000"/>
                <w:sz w:val="24"/>
                <w:szCs w:val="24"/>
              </w:rPr>
              <w:t xml:space="preserve"> </w:t>
            </w:r>
            <w:r w:rsidRPr="00A91056">
              <w:rPr>
                <w:rFonts w:ascii="Arial" w:hAnsi="Arial" w:cs="Arial"/>
                <w:color w:val="000000"/>
                <w:sz w:val="24"/>
                <w:szCs w:val="24"/>
              </w:rPr>
              <w:t>have been chosen to be discussed during and Phase 2 of the MSC process. Members of</w:t>
            </w:r>
            <w:r>
              <w:rPr>
                <w:rFonts w:ascii="Arial" w:hAnsi="Arial" w:cs="Arial"/>
                <w:color w:val="000000"/>
                <w:sz w:val="24"/>
                <w:szCs w:val="24"/>
              </w:rPr>
              <w:t xml:space="preserve"> </w:t>
            </w:r>
            <w:r w:rsidRPr="00A91056">
              <w:rPr>
                <w:rFonts w:ascii="Arial" w:hAnsi="Arial" w:cs="Arial"/>
                <w:color w:val="000000"/>
                <w:sz w:val="24"/>
                <w:szCs w:val="24"/>
              </w:rPr>
              <w:t>the ICAN Steering Group Evaluation Sub Group will be invited to attend a discussion in</w:t>
            </w:r>
            <w:r>
              <w:rPr>
                <w:rFonts w:ascii="Arial" w:hAnsi="Arial" w:cs="Arial"/>
                <w:color w:val="000000"/>
                <w:sz w:val="24"/>
                <w:szCs w:val="24"/>
              </w:rPr>
              <w:t xml:space="preserve"> </w:t>
            </w:r>
            <w:r w:rsidRPr="00A91056">
              <w:rPr>
                <w:rFonts w:ascii="Arial" w:hAnsi="Arial" w:cs="Arial"/>
                <w:color w:val="000000"/>
                <w:sz w:val="24"/>
                <w:szCs w:val="24"/>
              </w:rPr>
              <w:t>August 21 to bring the process to a close.</w:t>
            </w:r>
          </w:p>
          <w:p w14:paraId="7A18D35A" w14:textId="75D1D142" w:rsidR="00A91056" w:rsidRDefault="00A91056" w:rsidP="00133945">
            <w:pPr>
              <w:rPr>
                <w:rFonts w:ascii="Arial" w:hAnsi="Arial" w:cs="Arial"/>
                <w:color w:val="000000"/>
                <w:sz w:val="24"/>
                <w:szCs w:val="24"/>
              </w:rPr>
            </w:pPr>
          </w:p>
          <w:p w14:paraId="5C5CB6F7" w14:textId="3CEE34CC" w:rsidR="00A91056" w:rsidRPr="00A91056" w:rsidRDefault="00A91056" w:rsidP="00A91056">
            <w:pPr>
              <w:rPr>
                <w:rFonts w:ascii="Arial" w:hAnsi="Arial" w:cs="Arial"/>
                <w:color w:val="000000"/>
                <w:sz w:val="24"/>
                <w:szCs w:val="24"/>
              </w:rPr>
            </w:pPr>
            <w:r w:rsidRPr="00A91056">
              <w:rPr>
                <w:rFonts w:ascii="Arial" w:hAnsi="Arial" w:cs="Arial"/>
                <w:color w:val="000000"/>
                <w:sz w:val="24"/>
                <w:szCs w:val="24"/>
              </w:rPr>
              <w:t>The ICAN Primary Care pilot in the West which sees the roll out of Occupational</w:t>
            </w:r>
            <w:r>
              <w:rPr>
                <w:rFonts w:ascii="Arial" w:hAnsi="Arial" w:cs="Arial"/>
                <w:color w:val="000000"/>
                <w:sz w:val="24"/>
                <w:szCs w:val="24"/>
              </w:rPr>
              <w:t xml:space="preserve"> </w:t>
            </w:r>
            <w:r w:rsidRPr="00A91056">
              <w:rPr>
                <w:rFonts w:ascii="Arial" w:hAnsi="Arial" w:cs="Arial"/>
                <w:color w:val="000000"/>
                <w:sz w:val="24"/>
                <w:szCs w:val="24"/>
              </w:rPr>
              <w:t>Therapists working in GP Surgeries and working closely with ICAN Hub partners –</w:t>
            </w:r>
            <w:r>
              <w:rPr>
                <w:rFonts w:ascii="Arial" w:hAnsi="Arial" w:cs="Arial"/>
                <w:color w:val="000000"/>
                <w:sz w:val="24"/>
                <w:szCs w:val="24"/>
              </w:rPr>
              <w:t xml:space="preserve"> </w:t>
            </w:r>
            <w:r w:rsidRPr="00A91056">
              <w:rPr>
                <w:rFonts w:ascii="Arial" w:hAnsi="Arial" w:cs="Arial"/>
                <w:color w:val="000000"/>
                <w:sz w:val="24"/>
                <w:szCs w:val="24"/>
              </w:rPr>
              <w:t>providing the first point of contact for individuals requiring low level mental health support.</w:t>
            </w:r>
          </w:p>
          <w:p w14:paraId="0230E765" w14:textId="77777777" w:rsidR="00A91056" w:rsidRDefault="00A91056" w:rsidP="00133945">
            <w:pPr>
              <w:rPr>
                <w:rFonts w:ascii="Arial" w:hAnsi="Arial" w:cs="Arial"/>
                <w:color w:val="000000"/>
                <w:sz w:val="24"/>
                <w:szCs w:val="24"/>
              </w:rPr>
            </w:pPr>
          </w:p>
          <w:p w14:paraId="5FC0AC34" w14:textId="56E77AE8" w:rsidR="00AF7233" w:rsidRPr="001951A4" w:rsidRDefault="00AF7233" w:rsidP="00133945">
            <w:pPr>
              <w:rPr>
                <w:rFonts w:ascii="Arial" w:hAnsi="Arial" w:cs="Arial"/>
                <w:color w:val="000000"/>
                <w:sz w:val="24"/>
                <w:szCs w:val="24"/>
                <w:u w:val="single"/>
              </w:rPr>
            </w:pPr>
            <w:r w:rsidRPr="001951A4">
              <w:rPr>
                <w:rFonts w:ascii="Arial" w:hAnsi="Arial" w:cs="Arial"/>
                <w:color w:val="000000"/>
                <w:sz w:val="24"/>
                <w:szCs w:val="24"/>
                <w:u w:val="single"/>
              </w:rPr>
              <w:t>Learning Disability – Neil Ayling</w:t>
            </w:r>
          </w:p>
          <w:p w14:paraId="0962F5F8" w14:textId="65AE9EE0" w:rsidR="00133945" w:rsidRDefault="00F74673" w:rsidP="00133945">
            <w:pPr>
              <w:rPr>
                <w:rFonts w:ascii="Arial" w:hAnsi="Arial" w:cs="Arial"/>
                <w:color w:val="000000"/>
                <w:sz w:val="24"/>
                <w:szCs w:val="24"/>
              </w:rPr>
            </w:pPr>
            <w:r>
              <w:rPr>
                <w:rFonts w:ascii="Arial" w:hAnsi="Arial" w:cs="Arial"/>
                <w:color w:val="000000"/>
                <w:sz w:val="24"/>
                <w:szCs w:val="24"/>
              </w:rPr>
              <w:t>NA reported on a positive picture within the LD TP in terms of plans being realised. A stakeholder workshop has been arranged for 17.9.21 to discuss next steps for the programme post March 2022.</w:t>
            </w:r>
          </w:p>
          <w:p w14:paraId="764302D5" w14:textId="03D0AA4E" w:rsidR="0060508C" w:rsidRDefault="0060508C" w:rsidP="00133945">
            <w:pPr>
              <w:rPr>
                <w:rFonts w:ascii="Arial" w:hAnsi="Arial" w:cs="Arial"/>
                <w:color w:val="000000"/>
                <w:sz w:val="24"/>
                <w:szCs w:val="24"/>
              </w:rPr>
            </w:pPr>
          </w:p>
          <w:p w14:paraId="73394696" w14:textId="12FFCB9A" w:rsidR="001951A4" w:rsidRDefault="001951A4" w:rsidP="00133945">
            <w:pPr>
              <w:rPr>
                <w:rFonts w:ascii="Arial" w:hAnsi="Arial" w:cs="Arial"/>
                <w:color w:val="000000"/>
                <w:sz w:val="24"/>
                <w:szCs w:val="24"/>
              </w:rPr>
            </w:pPr>
            <w:r>
              <w:rPr>
                <w:rFonts w:ascii="Arial" w:hAnsi="Arial" w:cs="Arial"/>
                <w:color w:val="000000"/>
                <w:sz w:val="24"/>
                <w:szCs w:val="24"/>
              </w:rPr>
              <w:t>MW-J queried if the validation requirement and measurable outputs of the TP’s has been detailed enough from the outset.</w:t>
            </w:r>
          </w:p>
          <w:p w14:paraId="58882AE4" w14:textId="77777777" w:rsidR="001951A4" w:rsidRDefault="001951A4" w:rsidP="00133945">
            <w:pPr>
              <w:rPr>
                <w:rFonts w:ascii="Arial" w:hAnsi="Arial" w:cs="Arial"/>
                <w:color w:val="000000"/>
                <w:sz w:val="24"/>
                <w:szCs w:val="24"/>
              </w:rPr>
            </w:pPr>
          </w:p>
          <w:p w14:paraId="02F671BB" w14:textId="6533108D" w:rsidR="001951A4" w:rsidRDefault="0060508C" w:rsidP="00133945">
            <w:pPr>
              <w:rPr>
                <w:rFonts w:ascii="Arial" w:hAnsi="Arial" w:cs="Arial"/>
                <w:color w:val="000000"/>
                <w:sz w:val="24"/>
                <w:szCs w:val="24"/>
              </w:rPr>
            </w:pPr>
            <w:r>
              <w:rPr>
                <w:rFonts w:ascii="Arial" w:hAnsi="Arial" w:cs="Arial"/>
                <w:color w:val="000000"/>
                <w:sz w:val="24"/>
                <w:szCs w:val="24"/>
              </w:rPr>
              <w:t xml:space="preserve">CR </w:t>
            </w:r>
            <w:r w:rsidR="001951A4">
              <w:rPr>
                <w:rFonts w:ascii="Arial" w:hAnsi="Arial" w:cs="Arial"/>
                <w:color w:val="000000"/>
                <w:sz w:val="24"/>
                <w:szCs w:val="24"/>
              </w:rPr>
              <w:t xml:space="preserve">confirmed transformation leads and head of regional collaboration are working closely with IPC on the evaluation framework.  Further guidance has been received from WG regarding specific areas to </w:t>
            </w:r>
            <w:r w:rsidR="0055779A">
              <w:rPr>
                <w:rFonts w:ascii="Arial" w:hAnsi="Arial" w:cs="Arial"/>
                <w:color w:val="000000"/>
                <w:sz w:val="24"/>
                <w:szCs w:val="24"/>
              </w:rPr>
              <w:t>focus on</w:t>
            </w:r>
            <w:r w:rsidR="001D3F9E">
              <w:rPr>
                <w:rFonts w:ascii="Arial" w:hAnsi="Arial" w:cs="Arial"/>
                <w:color w:val="000000"/>
                <w:sz w:val="24"/>
                <w:szCs w:val="24"/>
              </w:rPr>
              <w:t xml:space="preserve"> </w:t>
            </w:r>
            <w:r w:rsidR="001951A4">
              <w:rPr>
                <w:rFonts w:ascii="Arial" w:hAnsi="Arial" w:cs="Arial"/>
                <w:color w:val="000000"/>
                <w:sz w:val="24"/>
                <w:szCs w:val="24"/>
              </w:rPr>
              <w:t>which will ensure the evaluation is thorough, and gives a fair chance to reflect on the good work complete on all programmes.</w:t>
            </w:r>
          </w:p>
          <w:p w14:paraId="28ACCE70" w14:textId="77777777" w:rsidR="0060508C" w:rsidRDefault="0060508C" w:rsidP="00133945">
            <w:pPr>
              <w:rPr>
                <w:rFonts w:ascii="Arial" w:hAnsi="Arial" w:cs="Arial"/>
                <w:color w:val="000000"/>
                <w:sz w:val="24"/>
                <w:szCs w:val="24"/>
              </w:rPr>
            </w:pPr>
          </w:p>
          <w:p w14:paraId="476B07C1" w14:textId="07700CDA" w:rsidR="00AF7233" w:rsidRPr="001951A4" w:rsidRDefault="00AF7233" w:rsidP="00133945">
            <w:pPr>
              <w:rPr>
                <w:rFonts w:ascii="Arial" w:hAnsi="Arial" w:cs="Arial"/>
                <w:color w:val="000000"/>
                <w:sz w:val="24"/>
                <w:szCs w:val="24"/>
                <w:u w:val="single"/>
              </w:rPr>
            </w:pPr>
            <w:r w:rsidRPr="001951A4">
              <w:rPr>
                <w:rFonts w:ascii="Arial" w:hAnsi="Arial" w:cs="Arial"/>
                <w:color w:val="000000"/>
                <w:sz w:val="24"/>
                <w:szCs w:val="24"/>
                <w:u w:val="single"/>
              </w:rPr>
              <w:t>RIIC Hub – Morwena Edwards</w:t>
            </w:r>
          </w:p>
          <w:p w14:paraId="70A9C53C" w14:textId="39083CE0" w:rsidR="0060508C" w:rsidRDefault="001951A4" w:rsidP="00133945">
            <w:pPr>
              <w:rPr>
                <w:rFonts w:ascii="Arial" w:hAnsi="Arial" w:cs="Arial"/>
                <w:color w:val="000000"/>
                <w:sz w:val="24"/>
                <w:szCs w:val="24"/>
              </w:rPr>
            </w:pPr>
            <w:r>
              <w:rPr>
                <w:rFonts w:ascii="Arial" w:hAnsi="Arial" w:cs="Arial"/>
                <w:color w:val="000000"/>
                <w:sz w:val="24"/>
                <w:szCs w:val="24"/>
              </w:rPr>
              <w:t>ME noted the concise and comprehensive re</w:t>
            </w:r>
            <w:r w:rsidR="001D3F9E">
              <w:rPr>
                <w:rFonts w:ascii="Arial" w:hAnsi="Arial" w:cs="Arial"/>
                <w:color w:val="000000"/>
                <w:sz w:val="24"/>
                <w:szCs w:val="24"/>
              </w:rPr>
              <w:t>port, and thanked the research t</w:t>
            </w:r>
            <w:r>
              <w:rPr>
                <w:rFonts w:ascii="Arial" w:hAnsi="Arial" w:cs="Arial"/>
                <w:color w:val="000000"/>
                <w:sz w:val="24"/>
                <w:szCs w:val="24"/>
              </w:rPr>
              <w:t xml:space="preserve">eam, who support all work-streams </w:t>
            </w:r>
            <w:r w:rsidR="001D3F9E">
              <w:rPr>
                <w:rFonts w:ascii="Arial" w:hAnsi="Arial" w:cs="Arial"/>
                <w:color w:val="000000"/>
                <w:sz w:val="24"/>
                <w:szCs w:val="24"/>
              </w:rPr>
              <w:t xml:space="preserve">across the collaborative team </w:t>
            </w:r>
            <w:r>
              <w:rPr>
                <w:rFonts w:ascii="Arial" w:hAnsi="Arial" w:cs="Arial"/>
                <w:color w:val="000000"/>
                <w:sz w:val="24"/>
                <w:szCs w:val="24"/>
              </w:rPr>
              <w:t>i.e. P</w:t>
            </w:r>
            <w:r w:rsidR="0060508C">
              <w:rPr>
                <w:rFonts w:ascii="Arial" w:hAnsi="Arial" w:cs="Arial"/>
                <w:color w:val="000000"/>
                <w:sz w:val="24"/>
                <w:szCs w:val="24"/>
              </w:rPr>
              <w:t>NA and MSR</w:t>
            </w:r>
            <w:r>
              <w:rPr>
                <w:rFonts w:ascii="Arial" w:hAnsi="Arial" w:cs="Arial"/>
                <w:color w:val="000000"/>
                <w:sz w:val="24"/>
                <w:szCs w:val="24"/>
              </w:rPr>
              <w:t xml:space="preserve">, </w:t>
            </w:r>
            <w:r w:rsidR="001D3F9E">
              <w:rPr>
                <w:rFonts w:ascii="Arial" w:hAnsi="Arial" w:cs="Arial"/>
                <w:color w:val="000000"/>
                <w:sz w:val="24"/>
                <w:szCs w:val="24"/>
              </w:rPr>
              <w:t xml:space="preserve">and </w:t>
            </w:r>
            <w:r>
              <w:rPr>
                <w:rFonts w:ascii="Arial" w:hAnsi="Arial" w:cs="Arial"/>
                <w:color w:val="000000"/>
                <w:sz w:val="24"/>
                <w:szCs w:val="24"/>
              </w:rPr>
              <w:t>all TP’s</w:t>
            </w:r>
            <w:r w:rsidR="001D3F9E">
              <w:rPr>
                <w:rFonts w:ascii="Arial" w:hAnsi="Arial" w:cs="Arial"/>
                <w:color w:val="000000"/>
                <w:sz w:val="24"/>
                <w:szCs w:val="24"/>
              </w:rPr>
              <w:t>,</w:t>
            </w:r>
            <w:r>
              <w:rPr>
                <w:rFonts w:ascii="Arial" w:hAnsi="Arial" w:cs="Arial"/>
                <w:color w:val="000000"/>
                <w:sz w:val="24"/>
                <w:szCs w:val="24"/>
              </w:rPr>
              <w:t xml:space="preserve"> being </w:t>
            </w:r>
            <w:r w:rsidR="0060508C">
              <w:rPr>
                <w:rFonts w:ascii="Arial" w:hAnsi="Arial" w:cs="Arial"/>
                <w:color w:val="000000"/>
                <w:sz w:val="24"/>
                <w:szCs w:val="24"/>
              </w:rPr>
              <w:t xml:space="preserve">key in the work </w:t>
            </w:r>
            <w:r>
              <w:rPr>
                <w:rFonts w:ascii="Arial" w:hAnsi="Arial" w:cs="Arial"/>
                <w:color w:val="000000"/>
                <w:sz w:val="24"/>
                <w:szCs w:val="24"/>
              </w:rPr>
              <w:t xml:space="preserve">being completed </w:t>
            </w:r>
            <w:r w:rsidR="001D3F9E">
              <w:rPr>
                <w:rFonts w:ascii="Arial" w:hAnsi="Arial" w:cs="Arial"/>
                <w:color w:val="000000"/>
                <w:sz w:val="24"/>
                <w:szCs w:val="24"/>
              </w:rPr>
              <w:t xml:space="preserve">as a region.  The RIIC Team </w:t>
            </w:r>
            <w:r>
              <w:rPr>
                <w:rFonts w:ascii="Arial" w:hAnsi="Arial" w:cs="Arial"/>
                <w:color w:val="000000"/>
                <w:sz w:val="24"/>
                <w:szCs w:val="24"/>
              </w:rPr>
              <w:t xml:space="preserve">will be </w:t>
            </w:r>
            <w:r w:rsidR="001D3F9E">
              <w:rPr>
                <w:rFonts w:ascii="Arial" w:hAnsi="Arial" w:cs="Arial"/>
                <w:color w:val="000000"/>
                <w:sz w:val="24"/>
                <w:szCs w:val="24"/>
              </w:rPr>
              <w:t>p</w:t>
            </w:r>
            <w:r>
              <w:rPr>
                <w:rFonts w:ascii="Arial" w:hAnsi="Arial" w:cs="Arial"/>
                <w:color w:val="000000"/>
                <w:sz w:val="24"/>
                <w:szCs w:val="24"/>
              </w:rPr>
              <w:t xml:space="preserve">ivotal </w:t>
            </w:r>
            <w:r w:rsidR="001D3F9E">
              <w:rPr>
                <w:rFonts w:ascii="Arial" w:hAnsi="Arial" w:cs="Arial"/>
                <w:color w:val="000000"/>
                <w:sz w:val="24"/>
                <w:szCs w:val="24"/>
              </w:rPr>
              <w:t>i</w:t>
            </w:r>
            <w:r>
              <w:rPr>
                <w:rFonts w:ascii="Arial" w:hAnsi="Arial" w:cs="Arial"/>
                <w:color w:val="000000"/>
                <w:sz w:val="24"/>
                <w:szCs w:val="24"/>
              </w:rPr>
              <w:t xml:space="preserve">n </w:t>
            </w:r>
            <w:r w:rsidR="001D3F9E">
              <w:rPr>
                <w:rFonts w:ascii="Arial" w:hAnsi="Arial" w:cs="Arial"/>
                <w:color w:val="000000"/>
                <w:sz w:val="24"/>
                <w:szCs w:val="24"/>
              </w:rPr>
              <w:t xml:space="preserve">assisting with the innovative work of </w:t>
            </w:r>
            <w:r>
              <w:rPr>
                <w:rFonts w:ascii="Arial" w:hAnsi="Arial" w:cs="Arial"/>
                <w:color w:val="000000"/>
                <w:sz w:val="24"/>
                <w:szCs w:val="24"/>
              </w:rPr>
              <w:t xml:space="preserve">shaping and living with Covid. </w:t>
            </w:r>
            <w:r w:rsidR="0060508C">
              <w:rPr>
                <w:rFonts w:ascii="Arial" w:hAnsi="Arial" w:cs="Arial"/>
                <w:color w:val="000000"/>
                <w:sz w:val="24"/>
                <w:szCs w:val="24"/>
              </w:rPr>
              <w:t xml:space="preserve"> </w:t>
            </w:r>
          </w:p>
          <w:p w14:paraId="2090B06E" w14:textId="69CD35EA" w:rsidR="0060508C" w:rsidRDefault="0060508C" w:rsidP="00133945">
            <w:pPr>
              <w:rPr>
                <w:rFonts w:ascii="Arial" w:hAnsi="Arial" w:cs="Arial"/>
                <w:color w:val="000000"/>
                <w:sz w:val="24"/>
                <w:szCs w:val="24"/>
              </w:rPr>
            </w:pPr>
          </w:p>
          <w:p w14:paraId="15129D57" w14:textId="47E6C49F" w:rsidR="001951A4" w:rsidRDefault="001951A4" w:rsidP="00133945">
            <w:pPr>
              <w:rPr>
                <w:rFonts w:ascii="Arial" w:hAnsi="Arial" w:cs="Arial"/>
                <w:color w:val="000000"/>
                <w:sz w:val="24"/>
                <w:szCs w:val="24"/>
              </w:rPr>
            </w:pPr>
            <w:r>
              <w:rPr>
                <w:rFonts w:ascii="Arial" w:hAnsi="Arial" w:cs="Arial"/>
                <w:color w:val="000000"/>
                <w:sz w:val="24"/>
                <w:szCs w:val="24"/>
              </w:rPr>
              <w:t>The board were in agreeme</w:t>
            </w:r>
            <w:r w:rsidR="001D3F9E">
              <w:rPr>
                <w:rFonts w:ascii="Arial" w:hAnsi="Arial" w:cs="Arial"/>
                <w:color w:val="000000"/>
                <w:sz w:val="24"/>
                <w:szCs w:val="24"/>
              </w:rPr>
              <w:t xml:space="preserve">nt to endorse all 5 TP Quarter </w:t>
            </w:r>
            <w:r w:rsidR="00101DB7">
              <w:rPr>
                <w:rFonts w:ascii="Arial" w:hAnsi="Arial" w:cs="Arial"/>
                <w:color w:val="000000"/>
                <w:sz w:val="24"/>
                <w:szCs w:val="24"/>
              </w:rPr>
              <w:t>2021-2022</w:t>
            </w:r>
            <w:r>
              <w:rPr>
                <w:rFonts w:ascii="Arial" w:hAnsi="Arial" w:cs="Arial"/>
                <w:color w:val="000000"/>
                <w:sz w:val="24"/>
                <w:szCs w:val="24"/>
              </w:rPr>
              <w:t xml:space="preserve"> reports, and these will be circul</w:t>
            </w:r>
            <w:r w:rsidR="00036271">
              <w:rPr>
                <w:rFonts w:ascii="Arial" w:hAnsi="Arial" w:cs="Arial"/>
                <w:color w:val="000000"/>
                <w:sz w:val="24"/>
                <w:szCs w:val="24"/>
              </w:rPr>
              <w:t>a</w:t>
            </w:r>
            <w:r>
              <w:rPr>
                <w:rFonts w:ascii="Arial" w:hAnsi="Arial" w:cs="Arial"/>
                <w:color w:val="000000"/>
                <w:sz w:val="24"/>
                <w:szCs w:val="24"/>
              </w:rPr>
              <w:t xml:space="preserve">ted </w:t>
            </w:r>
            <w:r w:rsidR="00036271">
              <w:rPr>
                <w:rFonts w:ascii="Arial" w:hAnsi="Arial" w:cs="Arial"/>
                <w:color w:val="000000"/>
                <w:sz w:val="24"/>
                <w:szCs w:val="24"/>
              </w:rPr>
              <w:t xml:space="preserve">to </w:t>
            </w:r>
            <w:r>
              <w:rPr>
                <w:rFonts w:ascii="Arial" w:hAnsi="Arial" w:cs="Arial"/>
                <w:color w:val="000000"/>
                <w:sz w:val="24"/>
                <w:szCs w:val="24"/>
              </w:rPr>
              <w:t xml:space="preserve">elected members </w:t>
            </w:r>
            <w:r w:rsidR="00036271">
              <w:rPr>
                <w:rFonts w:ascii="Arial" w:hAnsi="Arial" w:cs="Arial"/>
                <w:color w:val="000000"/>
                <w:sz w:val="24"/>
                <w:szCs w:val="24"/>
              </w:rPr>
              <w:t xml:space="preserve">for </w:t>
            </w:r>
            <w:r w:rsidR="00753373">
              <w:rPr>
                <w:rFonts w:ascii="Arial" w:hAnsi="Arial" w:cs="Arial"/>
                <w:color w:val="000000"/>
                <w:sz w:val="24"/>
                <w:szCs w:val="24"/>
              </w:rPr>
              <w:t>their agreement.</w:t>
            </w:r>
          </w:p>
          <w:p w14:paraId="711A22C5" w14:textId="77777777" w:rsidR="00AF7233" w:rsidRPr="0049776D" w:rsidRDefault="00AF7233" w:rsidP="00036271">
            <w:pPr>
              <w:rPr>
                <w:rFonts w:ascii="Arial" w:hAnsi="Arial" w:cs="Arial"/>
                <w:sz w:val="24"/>
                <w:szCs w:val="24"/>
              </w:rPr>
            </w:pPr>
          </w:p>
        </w:tc>
        <w:tc>
          <w:tcPr>
            <w:tcW w:w="1418" w:type="dxa"/>
            <w:shd w:val="clear" w:color="auto" w:fill="auto"/>
          </w:tcPr>
          <w:p w14:paraId="446011A0" w14:textId="77777777" w:rsidR="00AF7233" w:rsidRDefault="00AF7233" w:rsidP="00AF7233">
            <w:pPr>
              <w:tabs>
                <w:tab w:val="left" w:pos="3450"/>
              </w:tabs>
              <w:rPr>
                <w:rFonts w:ascii="Arial" w:hAnsi="Arial" w:cs="Arial"/>
                <w:sz w:val="24"/>
                <w:szCs w:val="24"/>
              </w:rPr>
            </w:pPr>
          </w:p>
          <w:p w14:paraId="3B548497" w14:textId="77777777" w:rsidR="006464A6" w:rsidRDefault="006464A6" w:rsidP="00AF7233">
            <w:pPr>
              <w:tabs>
                <w:tab w:val="left" w:pos="3450"/>
              </w:tabs>
              <w:rPr>
                <w:rFonts w:ascii="Arial" w:hAnsi="Arial" w:cs="Arial"/>
                <w:sz w:val="24"/>
                <w:szCs w:val="24"/>
              </w:rPr>
            </w:pPr>
          </w:p>
          <w:p w14:paraId="3218F2C9" w14:textId="77777777" w:rsidR="006464A6" w:rsidRDefault="006464A6" w:rsidP="00AF7233">
            <w:pPr>
              <w:tabs>
                <w:tab w:val="left" w:pos="3450"/>
              </w:tabs>
              <w:rPr>
                <w:rFonts w:ascii="Arial" w:hAnsi="Arial" w:cs="Arial"/>
                <w:sz w:val="24"/>
                <w:szCs w:val="24"/>
              </w:rPr>
            </w:pPr>
          </w:p>
          <w:p w14:paraId="271F3783" w14:textId="77777777" w:rsidR="006464A6" w:rsidRDefault="006464A6" w:rsidP="00AF7233">
            <w:pPr>
              <w:tabs>
                <w:tab w:val="left" w:pos="3450"/>
              </w:tabs>
              <w:rPr>
                <w:rFonts w:ascii="Arial" w:hAnsi="Arial" w:cs="Arial"/>
                <w:sz w:val="24"/>
                <w:szCs w:val="24"/>
              </w:rPr>
            </w:pPr>
          </w:p>
          <w:p w14:paraId="119761AD" w14:textId="77777777" w:rsidR="006464A6" w:rsidRDefault="006464A6" w:rsidP="00AF7233">
            <w:pPr>
              <w:tabs>
                <w:tab w:val="left" w:pos="3450"/>
              </w:tabs>
              <w:rPr>
                <w:rFonts w:ascii="Arial" w:hAnsi="Arial" w:cs="Arial"/>
                <w:sz w:val="24"/>
                <w:szCs w:val="24"/>
              </w:rPr>
            </w:pPr>
          </w:p>
          <w:p w14:paraId="286D2764" w14:textId="77777777" w:rsidR="006464A6" w:rsidRDefault="006464A6" w:rsidP="00AF7233">
            <w:pPr>
              <w:tabs>
                <w:tab w:val="left" w:pos="3450"/>
              </w:tabs>
              <w:rPr>
                <w:rFonts w:ascii="Arial" w:hAnsi="Arial" w:cs="Arial"/>
                <w:sz w:val="24"/>
                <w:szCs w:val="24"/>
              </w:rPr>
            </w:pPr>
          </w:p>
          <w:p w14:paraId="7FE33DC7" w14:textId="77777777" w:rsidR="006464A6" w:rsidRDefault="006464A6" w:rsidP="00AF7233">
            <w:pPr>
              <w:tabs>
                <w:tab w:val="left" w:pos="3450"/>
              </w:tabs>
              <w:rPr>
                <w:rFonts w:ascii="Arial" w:hAnsi="Arial" w:cs="Arial"/>
                <w:sz w:val="24"/>
                <w:szCs w:val="24"/>
              </w:rPr>
            </w:pPr>
          </w:p>
          <w:p w14:paraId="02572B08" w14:textId="77777777" w:rsidR="006464A6" w:rsidRDefault="006464A6" w:rsidP="00AF7233">
            <w:pPr>
              <w:tabs>
                <w:tab w:val="left" w:pos="3450"/>
              </w:tabs>
              <w:rPr>
                <w:rFonts w:ascii="Arial" w:hAnsi="Arial" w:cs="Arial"/>
                <w:sz w:val="24"/>
                <w:szCs w:val="24"/>
              </w:rPr>
            </w:pPr>
          </w:p>
          <w:p w14:paraId="42C71172" w14:textId="77777777" w:rsidR="006464A6" w:rsidRDefault="006464A6" w:rsidP="00AF7233">
            <w:pPr>
              <w:tabs>
                <w:tab w:val="left" w:pos="3450"/>
              </w:tabs>
              <w:rPr>
                <w:rFonts w:ascii="Arial" w:hAnsi="Arial" w:cs="Arial"/>
                <w:sz w:val="24"/>
                <w:szCs w:val="24"/>
              </w:rPr>
            </w:pPr>
          </w:p>
          <w:p w14:paraId="78475DF1" w14:textId="77777777" w:rsidR="006464A6" w:rsidRDefault="006464A6" w:rsidP="00AF7233">
            <w:pPr>
              <w:tabs>
                <w:tab w:val="left" w:pos="3450"/>
              </w:tabs>
              <w:rPr>
                <w:rFonts w:ascii="Arial" w:hAnsi="Arial" w:cs="Arial"/>
                <w:sz w:val="24"/>
                <w:szCs w:val="24"/>
              </w:rPr>
            </w:pPr>
          </w:p>
          <w:p w14:paraId="47B89A9A" w14:textId="77777777" w:rsidR="006464A6" w:rsidRDefault="006464A6" w:rsidP="00AF7233">
            <w:pPr>
              <w:tabs>
                <w:tab w:val="left" w:pos="3450"/>
              </w:tabs>
              <w:rPr>
                <w:rFonts w:ascii="Arial" w:hAnsi="Arial" w:cs="Arial"/>
                <w:sz w:val="24"/>
                <w:szCs w:val="24"/>
              </w:rPr>
            </w:pPr>
          </w:p>
          <w:p w14:paraId="4E6D3825" w14:textId="77777777" w:rsidR="006464A6" w:rsidRDefault="006464A6" w:rsidP="00AF7233">
            <w:pPr>
              <w:tabs>
                <w:tab w:val="left" w:pos="3450"/>
              </w:tabs>
              <w:rPr>
                <w:rFonts w:ascii="Arial" w:hAnsi="Arial" w:cs="Arial"/>
                <w:sz w:val="24"/>
                <w:szCs w:val="24"/>
              </w:rPr>
            </w:pPr>
          </w:p>
          <w:p w14:paraId="2A7B5DB8" w14:textId="77777777" w:rsidR="006464A6" w:rsidRDefault="006464A6" w:rsidP="00AF7233">
            <w:pPr>
              <w:tabs>
                <w:tab w:val="left" w:pos="3450"/>
              </w:tabs>
              <w:rPr>
                <w:rFonts w:ascii="Arial" w:hAnsi="Arial" w:cs="Arial"/>
                <w:sz w:val="24"/>
                <w:szCs w:val="24"/>
              </w:rPr>
            </w:pPr>
          </w:p>
          <w:p w14:paraId="45196929" w14:textId="77777777" w:rsidR="006464A6" w:rsidRDefault="006464A6" w:rsidP="00AF7233">
            <w:pPr>
              <w:tabs>
                <w:tab w:val="left" w:pos="3450"/>
              </w:tabs>
              <w:rPr>
                <w:rFonts w:ascii="Arial" w:hAnsi="Arial" w:cs="Arial"/>
                <w:sz w:val="24"/>
                <w:szCs w:val="24"/>
              </w:rPr>
            </w:pPr>
          </w:p>
          <w:p w14:paraId="1AD77085" w14:textId="77777777" w:rsidR="006464A6" w:rsidRDefault="006464A6" w:rsidP="00AF7233">
            <w:pPr>
              <w:tabs>
                <w:tab w:val="left" w:pos="3450"/>
              </w:tabs>
              <w:rPr>
                <w:rFonts w:ascii="Arial" w:hAnsi="Arial" w:cs="Arial"/>
                <w:sz w:val="24"/>
                <w:szCs w:val="24"/>
              </w:rPr>
            </w:pPr>
          </w:p>
          <w:p w14:paraId="7E04F2F3" w14:textId="77777777" w:rsidR="006464A6" w:rsidRDefault="006464A6" w:rsidP="00AF7233">
            <w:pPr>
              <w:tabs>
                <w:tab w:val="left" w:pos="3450"/>
              </w:tabs>
              <w:rPr>
                <w:rFonts w:ascii="Arial" w:hAnsi="Arial" w:cs="Arial"/>
                <w:sz w:val="24"/>
                <w:szCs w:val="24"/>
              </w:rPr>
            </w:pPr>
          </w:p>
          <w:p w14:paraId="78CDBF41" w14:textId="77777777" w:rsidR="006464A6" w:rsidRDefault="006464A6" w:rsidP="00AF7233">
            <w:pPr>
              <w:tabs>
                <w:tab w:val="left" w:pos="3450"/>
              </w:tabs>
              <w:rPr>
                <w:rFonts w:ascii="Arial" w:hAnsi="Arial" w:cs="Arial"/>
                <w:sz w:val="24"/>
                <w:szCs w:val="24"/>
              </w:rPr>
            </w:pPr>
          </w:p>
          <w:p w14:paraId="124FEC28" w14:textId="77777777" w:rsidR="006464A6" w:rsidRDefault="006464A6" w:rsidP="00AF7233">
            <w:pPr>
              <w:tabs>
                <w:tab w:val="left" w:pos="3450"/>
              </w:tabs>
              <w:rPr>
                <w:rFonts w:ascii="Arial" w:hAnsi="Arial" w:cs="Arial"/>
                <w:sz w:val="24"/>
                <w:szCs w:val="24"/>
              </w:rPr>
            </w:pPr>
          </w:p>
          <w:p w14:paraId="2F2B9E49" w14:textId="77777777" w:rsidR="006464A6" w:rsidRDefault="006464A6" w:rsidP="00AF7233">
            <w:pPr>
              <w:tabs>
                <w:tab w:val="left" w:pos="3450"/>
              </w:tabs>
              <w:rPr>
                <w:rFonts w:ascii="Arial" w:hAnsi="Arial" w:cs="Arial"/>
                <w:sz w:val="24"/>
                <w:szCs w:val="24"/>
              </w:rPr>
            </w:pPr>
          </w:p>
          <w:p w14:paraId="176F8451" w14:textId="77777777" w:rsidR="006464A6" w:rsidRDefault="006464A6" w:rsidP="00AF7233">
            <w:pPr>
              <w:tabs>
                <w:tab w:val="left" w:pos="3450"/>
              </w:tabs>
              <w:rPr>
                <w:rFonts w:ascii="Arial" w:hAnsi="Arial" w:cs="Arial"/>
                <w:sz w:val="24"/>
                <w:szCs w:val="24"/>
              </w:rPr>
            </w:pPr>
          </w:p>
          <w:p w14:paraId="599CF5DB" w14:textId="77777777" w:rsidR="006464A6" w:rsidRDefault="006464A6" w:rsidP="00AF7233">
            <w:pPr>
              <w:tabs>
                <w:tab w:val="left" w:pos="3450"/>
              </w:tabs>
              <w:rPr>
                <w:rFonts w:ascii="Arial" w:hAnsi="Arial" w:cs="Arial"/>
                <w:sz w:val="24"/>
                <w:szCs w:val="24"/>
              </w:rPr>
            </w:pPr>
          </w:p>
          <w:p w14:paraId="4D43536C" w14:textId="77777777" w:rsidR="006464A6" w:rsidRDefault="006464A6" w:rsidP="00AF7233">
            <w:pPr>
              <w:tabs>
                <w:tab w:val="left" w:pos="3450"/>
              </w:tabs>
              <w:rPr>
                <w:rFonts w:ascii="Arial" w:hAnsi="Arial" w:cs="Arial"/>
                <w:sz w:val="24"/>
                <w:szCs w:val="24"/>
              </w:rPr>
            </w:pPr>
          </w:p>
          <w:p w14:paraId="0D26B0D2" w14:textId="77777777" w:rsidR="006464A6" w:rsidRDefault="006464A6" w:rsidP="00AF7233">
            <w:pPr>
              <w:tabs>
                <w:tab w:val="left" w:pos="3450"/>
              </w:tabs>
              <w:rPr>
                <w:rFonts w:ascii="Arial" w:hAnsi="Arial" w:cs="Arial"/>
                <w:sz w:val="24"/>
                <w:szCs w:val="24"/>
              </w:rPr>
            </w:pPr>
          </w:p>
          <w:p w14:paraId="3E942119" w14:textId="77777777" w:rsidR="006464A6" w:rsidRDefault="006464A6" w:rsidP="00AF7233">
            <w:pPr>
              <w:tabs>
                <w:tab w:val="left" w:pos="3450"/>
              </w:tabs>
              <w:rPr>
                <w:rFonts w:ascii="Arial" w:hAnsi="Arial" w:cs="Arial"/>
                <w:sz w:val="24"/>
                <w:szCs w:val="24"/>
              </w:rPr>
            </w:pPr>
          </w:p>
          <w:p w14:paraId="011F76B1" w14:textId="77777777" w:rsidR="006464A6" w:rsidRDefault="006464A6" w:rsidP="00AF7233">
            <w:pPr>
              <w:tabs>
                <w:tab w:val="left" w:pos="3450"/>
              </w:tabs>
              <w:rPr>
                <w:rFonts w:ascii="Arial" w:hAnsi="Arial" w:cs="Arial"/>
                <w:sz w:val="24"/>
                <w:szCs w:val="24"/>
              </w:rPr>
            </w:pPr>
          </w:p>
          <w:p w14:paraId="6F75CD30" w14:textId="77777777" w:rsidR="006464A6" w:rsidRDefault="006464A6" w:rsidP="00AF7233">
            <w:pPr>
              <w:tabs>
                <w:tab w:val="left" w:pos="3450"/>
              </w:tabs>
              <w:rPr>
                <w:rFonts w:ascii="Arial" w:hAnsi="Arial" w:cs="Arial"/>
                <w:sz w:val="24"/>
                <w:szCs w:val="24"/>
              </w:rPr>
            </w:pPr>
          </w:p>
          <w:p w14:paraId="6031F071" w14:textId="77777777" w:rsidR="006464A6" w:rsidRDefault="006464A6" w:rsidP="00AF7233">
            <w:pPr>
              <w:tabs>
                <w:tab w:val="left" w:pos="3450"/>
              </w:tabs>
              <w:rPr>
                <w:rFonts w:ascii="Arial" w:hAnsi="Arial" w:cs="Arial"/>
                <w:sz w:val="24"/>
                <w:szCs w:val="24"/>
              </w:rPr>
            </w:pPr>
          </w:p>
          <w:p w14:paraId="590A127C" w14:textId="77777777" w:rsidR="006464A6" w:rsidRDefault="006464A6" w:rsidP="00AF7233">
            <w:pPr>
              <w:tabs>
                <w:tab w:val="left" w:pos="3450"/>
              </w:tabs>
              <w:rPr>
                <w:rFonts w:ascii="Arial" w:hAnsi="Arial" w:cs="Arial"/>
                <w:sz w:val="24"/>
                <w:szCs w:val="24"/>
              </w:rPr>
            </w:pPr>
          </w:p>
          <w:p w14:paraId="6A5E7D40" w14:textId="77777777" w:rsidR="006464A6" w:rsidRDefault="006464A6" w:rsidP="00AF7233">
            <w:pPr>
              <w:tabs>
                <w:tab w:val="left" w:pos="3450"/>
              </w:tabs>
              <w:rPr>
                <w:rFonts w:ascii="Arial" w:hAnsi="Arial" w:cs="Arial"/>
                <w:sz w:val="24"/>
                <w:szCs w:val="24"/>
              </w:rPr>
            </w:pPr>
          </w:p>
          <w:p w14:paraId="52A9DCAE" w14:textId="77777777" w:rsidR="006464A6" w:rsidRDefault="006464A6" w:rsidP="00AF7233">
            <w:pPr>
              <w:tabs>
                <w:tab w:val="left" w:pos="3450"/>
              </w:tabs>
              <w:rPr>
                <w:rFonts w:ascii="Arial" w:hAnsi="Arial" w:cs="Arial"/>
                <w:sz w:val="24"/>
                <w:szCs w:val="24"/>
              </w:rPr>
            </w:pPr>
          </w:p>
          <w:p w14:paraId="31C8DDCB" w14:textId="77777777" w:rsidR="006464A6" w:rsidRDefault="006464A6" w:rsidP="00AF7233">
            <w:pPr>
              <w:tabs>
                <w:tab w:val="left" w:pos="3450"/>
              </w:tabs>
              <w:rPr>
                <w:rFonts w:ascii="Arial" w:hAnsi="Arial" w:cs="Arial"/>
                <w:sz w:val="24"/>
                <w:szCs w:val="24"/>
              </w:rPr>
            </w:pPr>
          </w:p>
          <w:p w14:paraId="28E6F9F6" w14:textId="77777777" w:rsidR="006464A6" w:rsidRDefault="006464A6" w:rsidP="00AF7233">
            <w:pPr>
              <w:tabs>
                <w:tab w:val="left" w:pos="3450"/>
              </w:tabs>
              <w:rPr>
                <w:rFonts w:ascii="Arial" w:hAnsi="Arial" w:cs="Arial"/>
                <w:sz w:val="24"/>
                <w:szCs w:val="24"/>
              </w:rPr>
            </w:pPr>
          </w:p>
          <w:p w14:paraId="4612A639" w14:textId="77777777" w:rsidR="006464A6" w:rsidRDefault="006464A6" w:rsidP="00AF7233">
            <w:pPr>
              <w:tabs>
                <w:tab w:val="left" w:pos="3450"/>
              </w:tabs>
              <w:rPr>
                <w:rFonts w:ascii="Arial" w:hAnsi="Arial" w:cs="Arial"/>
                <w:sz w:val="24"/>
                <w:szCs w:val="24"/>
              </w:rPr>
            </w:pPr>
          </w:p>
          <w:p w14:paraId="43980385" w14:textId="77777777" w:rsidR="006464A6" w:rsidRDefault="006464A6" w:rsidP="00AF7233">
            <w:pPr>
              <w:tabs>
                <w:tab w:val="left" w:pos="3450"/>
              </w:tabs>
              <w:rPr>
                <w:rFonts w:ascii="Arial" w:hAnsi="Arial" w:cs="Arial"/>
                <w:sz w:val="24"/>
                <w:szCs w:val="24"/>
              </w:rPr>
            </w:pPr>
          </w:p>
          <w:p w14:paraId="5E5F2624" w14:textId="77777777" w:rsidR="006464A6" w:rsidRDefault="006464A6" w:rsidP="00AF7233">
            <w:pPr>
              <w:tabs>
                <w:tab w:val="left" w:pos="3450"/>
              </w:tabs>
              <w:rPr>
                <w:rFonts w:ascii="Arial" w:hAnsi="Arial" w:cs="Arial"/>
                <w:sz w:val="24"/>
                <w:szCs w:val="24"/>
              </w:rPr>
            </w:pPr>
          </w:p>
          <w:p w14:paraId="58937BDC" w14:textId="77777777" w:rsidR="006464A6" w:rsidRDefault="006464A6" w:rsidP="00AF7233">
            <w:pPr>
              <w:tabs>
                <w:tab w:val="left" w:pos="3450"/>
              </w:tabs>
              <w:rPr>
                <w:rFonts w:ascii="Arial" w:hAnsi="Arial" w:cs="Arial"/>
                <w:sz w:val="24"/>
                <w:szCs w:val="24"/>
              </w:rPr>
            </w:pPr>
          </w:p>
          <w:p w14:paraId="7C836996" w14:textId="77777777" w:rsidR="006464A6" w:rsidRDefault="006464A6" w:rsidP="00AF7233">
            <w:pPr>
              <w:tabs>
                <w:tab w:val="left" w:pos="3450"/>
              </w:tabs>
              <w:rPr>
                <w:rFonts w:ascii="Arial" w:hAnsi="Arial" w:cs="Arial"/>
                <w:sz w:val="24"/>
                <w:szCs w:val="24"/>
              </w:rPr>
            </w:pPr>
          </w:p>
          <w:p w14:paraId="5927096E" w14:textId="77777777" w:rsidR="006464A6" w:rsidRDefault="006464A6" w:rsidP="00AF7233">
            <w:pPr>
              <w:tabs>
                <w:tab w:val="left" w:pos="3450"/>
              </w:tabs>
              <w:rPr>
                <w:rFonts w:ascii="Arial" w:hAnsi="Arial" w:cs="Arial"/>
                <w:sz w:val="24"/>
                <w:szCs w:val="24"/>
              </w:rPr>
            </w:pPr>
          </w:p>
          <w:p w14:paraId="56C26765" w14:textId="77777777" w:rsidR="006464A6" w:rsidRDefault="006464A6" w:rsidP="00AF7233">
            <w:pPr>
              <w:tabs>
                <w:tab w:val="left" w:pos="3450"/>
              </w:tabs>
              <w:rPr>
                <w:rFonts w:ascii="Arial" w:hAnsi="Arial" w:cs="Arial"/>
                <w:sz w:val="24"/>
                <w:szCs w:val="24"/>
              </w:rPr>
            </w:pPr>
          </w:p>
          <w:p w14:paraId="1B4D27F7" w14:textId="77777777" w:rsidR="006464A6" w:rsidRDefault="006464A6" w:rsidP="00AF7233">
            <w:pPr>
              <w:tabs>
                <w:tab w:val="left" w:pos="3450"/>
              </w:tabs>
              <w:rPr>
                <w:rFonts w:ascii="Arial" w:hAnsi="Arial" w:cs="Arial"/>
                <w:sz w:val="24"/>
                <w:szCs w:val="24"/>
              </w:rPr>
            </w:pPr>
          </w:p>
          <w:p w14:paraId="5F3EF3CC" w14:textId="77777777" w:rsidR="006464A6" w:rsidRDefault="006464A6" w:rsidP="00AF7233">
            <w:pPr>
              <w:tabs>
                <w:tab w:val="left" w:pos="3450"/>
              </w:tabs>
              <w:rPr>
                <w:rFonts w:ascii="Arial" w:hAnsi="Arial" w:cs="Arial"/>
                <w:sz w:val="24"/>
                <w:szCs w:val="24"/>
              </w:rPr>
            </w:pPr>
          </w:p>
          <w:p w14:paraId="7F6FAF1D" w14:textId="77777777" w:rsidR="006464A6" w:rsidRDefault="006464A6" w:rsidP="00AF7233">
            <w:pPr>
              <w:tabs>
                <w:tab w:val="left" w:pos="3450"/>
              </w:tabs>
              <w:rPr>
                <w:rFonts w:ascii="Arial" w:hAnsi="Arial" w:cs="Arial"/>
                <w:sz w:val="24"/>
                <w:szCs w:val="24"/>
              </w:rPr>
            </w:pPr>
          </w:p>
          <w:p w14:paraId="14336866" w14:textId="77777777" w:rsidR="006464A6" w:rsidRDefault="006464A6" w:rsidP="00AF7233">
            <w:pPr>
              <w:tabs>
                <w:tab w:val="left" w:pos="3450"/>
              </w:tabs>
              <w:rPr>
                <w:rFonts w:ascii="Arial" w:hAnsi="Arial" w:cs="Arial"/>
                <w:sz w:val="24"/>
                <w:szCs w:val="24"/>
              </w:rPr>
            </w:pPr>
          </w:p>
          <w:p w14:paraId="033D2E11" w14:textId="77777777" w:rsidR="006464A6" w:rsidRDefault="006464A6" w:rsidP="00AF7233">
            <w:pPr>
              <w:tabs>
                <w:tab w:val="left" w:pos="3450"/>
              </w:tabs>
              <w:rPr>
                <w:rFonts w:ascii="Arial" w:hAnsi="Arial" w:cs="Arial"/>
                <w:sz w:val="24"/>
                <w:szCs w:val="24"/>
              </w:rPr>
            </w:pPr>
          </w:p>
          <w:p w14:paraId="39D2674F" w14:textId="77777777" w:rsidR="006464A6" w:rsidRDefault="006464A6" w:rsidP="00AF7233">
            <w:pPr>
              <w:tabs>
                <w:tab w:val="left" w:pos="3450"/>
              </w:tabs>
              <w:rPr>
                <w:rFonts w:ascii="Arial" w:hAnsi="Arial" w:cs="Arial"/>
                <w:sz w:val="24"/>
                <w:szCs w:val="24"/>
              </w:rPr>
            </w:pPr>
          </w:p>
          <w:p w14:paraId="338E2243" w14:textId="77777777" w:rsidR="006464A6" w:rsidRDefault="006464A6" w:rsidP="00AF7233">
            <w:pPr>
              <w:tabs>
                <w:tab w:val="left" w:pos="3450"/>
              </w:tabs>
              <w:rPr>
                <w:rFonts w:ascii="Arial" w:hAnsi="Arial" w:cs="Arial"/>
                <w:sz w:val="24"/>
                <w:szCs w:val="24"/>
              </w:rPr>
            </w:pPr>
          </w:p>
          <w:p w14:paraId="1D73F8F7" w14:textId="77777777" w:rsidR="006464A6" w:rsidRDefault="006464A6" w:rsidP="00AF7233">
            <w:pPr>
              <w:tabs>
                <w:tab w:val="left" w:pos="3450"/>
              </w:tabs>
              <w:rPr>
                <w:rFonts w:ascii="Arial" w:hAnsi="Arial" w:cs="Arial"/>
                <w:sz w:val="24"/>
                <w:szCs w:val="24"/>
              </w:rPr>
            </w:pPr>
          </w:p>
          <w:p w14:paraId="27A7058F" w14:textId="77777777" w:rsidR="006464A6" w:rsidRDefault="006464A6" w:rsidP="00AF7233">
            <w:pPr>
              <w:tabs>
                <w:tab w:val="left" w:pos="3450"/>
              </w:tabs>
              <w:rPr>
                <w:rFonts w:ascii="Arial" w:hAnsi="Arial" w:cs="Arial"/>
                <w:sz w:val="24"/>
                <w:szCs w:val="24"/>
              </w:rPr>
            </w:pPr>
          </w:p>
          <w:p w14:paraId="37E8DB79" w14:textId="77777777" w:rsidR="006464A6" w:rsidRDefault="006464A6" w:rsidP="00AF7233">
            <w:pPr>
              <w:tabs>
                <w:tab w:val="left" w:pos="3450"/>
              </w:tabs>
              <w:rPr>
                <w:rFonts w:ascii="Arial" w:hAnsi="Arial" w:cs="Arial"/>
                <w:sz w:val="24"/>
                <w:szCs w:val="24"/>
              </w:rPr>
            </w:pPr>
          </w:p>
          <w:p w14:paraId="3F2C7415" w14:textId="77777777" w:rsidR="006464A6" w:rsidRDefault="006464A6" w:rsidP="00AF7233">
            <w:pPr>
              <w:tabs>
                <w:tab w:val="left" w:pos="3450"/>
              </w:tabs>
              <w:rPr>
                <w:rFonts w:ascii="Arial" w:hAnsi="Arial" w:cs="Arial"/>
                <w:sz w:val="24"/>
                <w:szCs w:val="24"/>
              </w:rPr>
            </w:pPr>
          </w:p>
          <w:p w14:paraId="442328FF" w14:textId="6B3641F9" w:rsidR="006464A6" w:rsidRDefault="006464A6" w:rsidP="00AF7233">
            <w:pPr>
              <w:tabs>
                <w:tab w:val="left" w:pos="3450"/>
              </w:tabs>
              <w:rPr>
                <w:rFonts w:ascii="Arial" w:hAnsi="Arial" w:cs="Arial"/>
                <w:sz w:val="24"/>
                <w:szCs w:val="24"/>
              </w:rPr>
            </w:pPr>
            <w:r w:rsidRPr="006464A6">
              <w:rPr>
                <w:rFonts w:ascii="Arial" w:hAnsi="Arial" w:cs="Arial"/>
                <w:sz w:val="24"/>
                <w:szCs w:val="24"/>
              </w:rPr>
              <w:t>Circulate report for Elected Members agreement</w:t>
            </w:r>
          </w:p>
          <w:p w14:paraId="5A48B35B" w14:textId="77777777" w:rsidR="006464A6" w:rsidRDefault="006464A6" w:rsidP="00AF7233">
            <w:pPr>
              <w:tabs>
                <w:tab w:val="left" w:pos="3450"/>
              </w:tabs>
              <w:rPr>
                <w:rFonts w:ascii="Arial" w:hAnsi="Arial" w:cs="Arial"/>
                <w:sz w:val="24"/>
                <w:szCs w:val="24"/>
              </w:rPr>
            </w:pPr>
          </w:p>
          <w:p w14:paraId="12B4C612" w14:textId="13E88526" w:rsidR="006464A6" w:rsidRPr="004B2D23" w:rsidRDefault="006464A6" w:rsidP="00AF7233">
            <w:pPr>
              <w:tabs>
                <w:tab w:val="left" w:pos="3450"/>
              </w:tabs>
              <w:rPr>
                <w:rFonts w:ascii="Arial" w:hAnsi="Arial" w:cs="Arial"/>
                <w:sz w:val="24"/>
                <w:szCs w:val="24"/>
              </w:rPr>
            </w:pPr>
          </w:p>
        </w:tc>
      </w:tr>
      <w:tr w:rsidR="00AF7233" w:rsidRPr="004B2D23" w14:paraId="49D87D81" w14:textId="77777777" w:rsidTr="00475705">
        <w:tc>
          <w:tcPr>
            <w:tcW w:w="710" w:type="dxa"/>
            <w:shd w:val="clear" w:color="auto" w:fill="auto"/>
          </w:tcPr>
          <w:p w14:paraId="1BAFCF0E" w14:textId="7612B25B" w:rsidR="00AF7233" w:rsidRPr="004B2D23" w:rsidRDefault="00AF7233" w:rsidP="00AF7233">
            <w:pPr>
              <w:tabs>
                <w:tab w:val="left" w:pos="3450"/>
              </w:tabs>
              <w:rPr>
                <w:rFonts w:ascii="Arial" w:hAnsi="Arial" w:cs="Arial"/>
                <w:b/>
                <w:sz w:val="24"/>
                <w:szCs w:val="24"/>
              </w:rPr>
            </w:pPr>
            <w:r>
              <w:rPr>
                <w:rFonts w:ascii="Arial" w:hAnsi="Arial" w:cs="Arial"/>
                <w:b/>
                <w:sz w:val="24"/>
                <w:szCs w:val="24"/>
              </w:rPr>
              <w:lastRenderedPageBreak/>
              <w:t>6.</w:t>
            </w:r>
          </w:p>
        </w:tc>
        <w:tc>
          <w:tcPr>
            <w:tcW w:w="7937" w:type="dxa"/>
            <w:shd w:val="clear" w:color="auto" w:fill="auto"/>
          </w:tcPr>
          <w:p w14:paraId="35B8B8AF" w14:textId="3EC4CF3F" w:rsidR="00AF7233" w:rsidRPr="00842F24" w:rsidRDefault="00AF7233" w:rsidP="00AF7233">
            <w:pPr>
              <w:pStyle w:val="TableParagraph"/>
              <w:ind w:right="34"/>
              <w:rPr>
                <w:sz w:val="24"/>
                <w:szCs w:val="24"/>
                <w:u w:val="single"/>
              </w:rPr>
            </w:pPr>
            <w:r w:rsidRPr="00842F24">
              <w:rPr>
                <w:sz w:val="24"/>
                <w:szCs w:val="24"/>
                <w:u w:val="single"/>
              </w:rPr>
              <w:t>Future Revenue Funding (verbal update) - Catrin Roberts</w:t>
            </w:r>
          </w:p>
          <w:p w14:paraId="5F6480B5" w14:textId="070BA251" w:rsidR="004D26BC" w:rsidRDefault="004D26BC" w:rsidP="00AF7233">
            <w:pPr>
              <w:pStyle w:val="TableParagraph"/>
              <w:ind w:right="34"/>
              <w:rPr>
                <w:sz w:val="24"/>
                <w:szCs w:val="24"/>
              </w:rPr>
            </w:pPr>
            <w:r w:rsidRPr="004D26BC">
              <w:rPr>
                <w:sz w:val="24"/>
                <w:szCs w:val="24"/>
              </w:rPr>
              <w:t xml:space="preserve">CR confirmed WG have approved a 5-year revenue investment fund (April 22 – March 2027) to build on the work of the ICF and TF to </w:t>
            </w:r>
            <w:r w:rsidR="0055779A" w:rsidRPr="004D26BC">
              <w:rPr>
                <w:sz w:val="24"/>
                <w:szCs w:val="24"/>
              </w:rPr>
              <w:t>date</w:t>
            </w:r>
            <w:r w:rsidR="0055779A">
              <w:rPr>
                <w:sz w:val="24"/>
                <w:szCs w:val="24"/>
              </w:rPr>
              <w:t xml:space="preserve">, </w:t>
            </w:r>
            <w:r w:rsidR="0055779A" w:rsidRPr="004D26BC">
              <w:rPr>
                <w:sz w:val="24"/>
                <w:szCs w:val="24"/>
              </w:rPr>
              <w:t>focusing</w:t>
            </w:r>
            <w:r w:rsidRPr="004D26BC">
              <w:rPr>
                <w:sz w:val="24"/>
                <w:szCs w:val="24"/>
              </w:rPr>
              <w:t xml:space="preserve"> on integrating the delivery of health and social care services across Wales.</w:t>
            </w:r>
          </w:p>
          <w:p w14:paraId="01DEF8AF" w14:textId="354290E5" w:rsidR="004D26BC" w:rsidRDefault="004D26BC" w:rsidP="00AF7233">
            <w:pPr>
              <w:pStyle w:val="TableParagraph"/>
              <w:ind w:right="34"/>
              <w:rPr>
                <w:sz w:val="24"/>
                <w:szCs w:val="24"/>
              </w:rPr>
            </w:pPr>
          </w:p>
          <w:p w14:paraId="462B550E" w14:textId="392A6ECE" w:rsidR="004D26BC" w:rsidRDefault="004D26BC" w:rsidP="004D26BC">
            <w:pPr>
              <w:pStyle w:val="TableParagraph"/>
              <w:ind w:right="34"/>
              <w:rPr>
                <w:sz w:val="24"/>
                <w:szCs w:val="24"/>
              </w:rPr>
            </w:pPr>
            <w:r w:rsidRPr="004D26BC">
              <w:rPr>
                <w:sz w:val="24"/>
                <w:szCs w:val="24"/>
              </w:rPr>
              <w:t xml:space="preserve">WG </w:t>
            </w:r>
            <w:r>
              <w:rPr>
                <w:sz w:val="24"/>
                <w:szCs w:val="24"/>
              </w:rPr>
              <w:t>have been working with RPB leads</w:t>
            </w:r>
            <w:r w:rsidRPr="004D26BC">
              <w:rPr>
                <w:sz w:val="24"/>
                <w:szCs w:val="24"/>
              </w:rPr>
              <w:t xml:space="preserve"> and other key stakeholders to co-produce the details of the programme, including governance and delivery arrangements. This work has already started with workshops taking place over August and September with a view to</w:t>
            </w:r>
            <w:r>
              <w:rPr>
                <w:sz w:val="24"/>
                <w:szCs w:val="24"/>
              </w:rPr>
              <w:t xml:space="preserve"> the</w:t>
            </w:r>
            <w:r w:rsidRPr="004D26BC">
              <w:rPr>
                <w:sz w:val="24"/>
                <w:szCs w:val="24"/>
              </w:rPr>
              <w:t xml:space="preserve"> initial guidance being available</w:t>
            </w:r>
            <w:r>
              <w:rPr>
                <w:sz w:val="24"/>
                <w:szCs w:val="24"/>
              </w:rPr>
              <w:t xml:space="preserve"> for consultation</w:t>
            </w:r>
            <w:r w:rsidRPr="004D26BC">
              <w:rPr>
                <w:sz w:val="24"/>
                <w:szCs w:val="24"/>
              </w:rPr>
              <w:t xml:space="preserve"> in the autumn</w:t>
            </w:r>
            <w:r>
              <w:rPr>
                <w:sz w:val="24"/>
                <w:szCs w:val="24"/>
              </w:rPr>
              <w:t xml:space="preserve">.  </w:t>
            </w:r>
            <w:r w:rsidRPr="004D26BC">
              <w:rPr>
                <w:sz w:val="24"/>
                <w:szCs w:val="24"/>
              </w:rPr>
              <w:t>No fund</w:t>
            </w:r>
            <w:r>
              <w:rPr>
                <w:sz w:val="24"/>
                <w:szCs w:val="24"/>
              </w:rPr>
              <w:t xml:space="preserve">ing figure has been indicated, and </w:t>
            </w:r>
            <w:r w:rsidRPr="004D26BC">
              <w:rPr>
                <w:sz w:val="24"/>
                <w:szCs w:val="24"/>
              </w:rPr>
              <w:t xml:space="preserve">it is believed </w:t>
            </w:r>
            <w:r>
              <w:rPr>
                <w:sz w:val="24"/>
                <w:szCs w:val="24"/>
              </w:rPr>
              <w:t>this will be announced sometime in October.</w:t>
            </w:r>
          </w:p>
          <w:p w14:paraId="6C516B79" w14:textId="77777777" w:rsidR="004D26BC" w:rsidRDefault="004D26BC" w:rsidP="00AF7233">
            <w:pPr>
              <w:pStyle w:val="TableParagraph"/>
              <w:ind w:right="34"/>
              <w:rPr>
                <w:sz w:val="24"/>
                <w:szCs w:val="24"/>
              </w:rPr>
            </w:pPr>
          </w:p>
          <w:p w14:paraId="26B009FD" w14:textId="77777777" w:rsidR="004D26BC" w:rsidRDefault="007A7B6D" w:rsidP="00AF7233">
            <w:pPr>
              <w:pStyle w:val="TableParagraph"/>
              <w:ind w:right="34"/>
              <w:rPr>
                <w:sz w:val="24"/>
                <w:szCs w:val="24"/>
              </w:rPr>
            </w:pPr>
            <w:r w:rsidRPr="007A7B6D">
              <w:rPr>
                <w:sz w:val="24"/>
                <w:szCs w:val="24"/>
              </w:rPr>
              <w:t xml:space="preserve">Capital funding and RIIC funding </w:t>
            </w:r>
            <w:r w:rsidR="004D26BC">
              <w:rPr>
                <w:sz w:val="24"/>
                <w:szCs w:val="24"/>
              </w:rPr>
              <w:t xml:space="preserve">are subject to separate discussions and will be </w:t>
            </w:r>
            <w:r w:rsidRPr="007A7B6D">
              <w:rPr>
                <w:sz w:val="24"/>
                <w:szCs w:val="24"/>
              </w:rPr>
              <w:t>considered at a later date</w:t>
            </w:r>
            <w:r w:rsidR="004D26BC">
              <w:rPr>
                <w:sz w:val="24"/>
                <w:szCs w:val="24"/>
              </w:rPr>
              <w:t>.</w:t>
            </w:r>
          </w:p>
          <w:p w14:paraId="1DA6B1F7" w14:textId="3E509D8B" w:rsidR="00AF7233" w:rsidRPr="00E451E5" w:rsidRDefault="00AF7233" w:rsidP="00AF7233">
            <w:pPr>
              <w:pStyle w:val="TableParagraph"/>
              <w:ind w:right="34"/>
              <w:rPr>
                <w:sz w:val="24"/>
                <w:szCs w:val="24"/>
              </w:rPr>
            </w:pPr>
          </w:p>
        </w:tc>
        <w:tc>
          <w:tcPr>
            <w:tcW w:w="1418" w:type="dxa"/>
            <w:shd w:val="clear" w:color="auto" w:fill="auto"/>
          </w:tcPr>
          <w:p w14:paraId="1F06257A" w14:textId="77777777" w:rsidR="00AF7233" w:rsidRPr="004B2D23" w:rsidRDefault="00AF7233" w:rsidP="00AF7233">
            <w:pPr>
              <w:tabs>
                <w:tab w:val="left" w:pos="3450"/>
              </w:tabs>
              <w:rPr>
                <w:rFonts w:ascii="Arial" w:hAnsi="Arial" w:cs="Arial"/>
                <w:sz w:val="24"/>
                <w:szCs w:val="24"/>
              </w:rPr>
            </w:pPr>
          </w:p>
        </w:tc>
      </w:tr>
      <w:tr w:rsidR="00AF7233" w:rsidRPr="004B2D23" w14:paraId="4838C84E" w14:textId="77777777" w:rsidTr="00475705">
        <w:tc>
          <w:tcPr>
            <w:tcW w:w="710" w:type="dxa"/>
            <w:shd w:val="clear" w:color="auto" w:fill="auto"/>
          </w:tcPr>
          <w:p w14:paraId="1153A2F2" w14:textId="393307E5" w:rsidR="00AF7233" w:rsidRPr="004B2D23" w:rsidRDefault="00AF7233" w:rsidP="00AF7233">
            <w:pPr>
              <w:tabs>
                <w:tab w:val="left" w:pos="3450"/>
              </w:tabs>
              <w:rPr>
                <w:rFonts w:ascii="Arial" w:hAnsi="Arial" w:cs="Arial"/>
                <w:b/>
                <w:sz w:val="24"/>
                <w:szCs w:val="24"/>
              </w:rPr>
            </w:pPr>
            <w:r>
              <w:rPr>
                <w:rFonts w:ascii="Arial" w:hAnsi="Arial" w:cs="Arial"/>
                <w:b/>
                <w:sz w:val="24"/>
                <w:szCs w:val="24"/>
              </w:rPr>
              <w:t>7.</w:t>
            </w:r>
          </w:p>
        </w:tc>
        <w:tc>
          <w:tcPr>
            <w:tcW w:w="7937" w:type="dxa"/>
            <w:shd w:val="clear" w:color="auto" w:fill="auto"/>
          </w:tcPr>
          <w:p w14:paraId="51814920" w14:textId="1E229B68" w:rsidR="00AF7233" w:rsidRPr="001120D0" w:rsidRDefault="00AF7233" w:rsidP="00AF7233">
            <w:pPr>
              <w:pStyle w:val="TableParagraph"/>
              <w:ind w:left="4" w:right="34"/>
              <w:rPr>
                <w:sz w:val="24"/>
                <w:szCs w:val="24"/>
                <w:u w:val="single"/>
              </w:rPr>
            </w:pPr>
            <w:r w:rsidRPr="001120D0">
              <w:rPr>
                <w:sz w:val="24"/>
                <w:szCs w:val="24"/>
                <w:u w:val="single"/>
              </w:rPr>
              <w:t>NWRPB Children sub group update (verbal update) –</w:t>
            </w:r>
            <w:r w:rsidR="00BF170B" w:rsidRPr="001120D0">
              <w:rPr>
                <w:sz w:val="24"/>
                <w:szCs w:val="24"/>
                <w:u w:val="single"/>
              </w:rPr>
              <w:t xml:space="preserve"> </w:t>
            </w:r>
            <w:r w:rsidRPr="001120D0">
              <w:rPr>
                <w:sz w:val="24"/>
                <w:szCs w:val="24"/>
                <w:u w:val="single"/>
              </w:rPr>
              <w:t>Catrin Roberts</w:t>
            </w:r>
          </w:p>
          <w:p w14:paraId="46CA856D" w14:textId="151803A1" w:rsidR="00AF7233" w:rsidRPr="001D2BF2" w:rsidRDefault="00AF7233" w:rsidP="00AF7233">
            <w:pPr>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CR informed of recent </w:t>
            </w:r>
            <w:r w:rsidR="00842F24">
              <w:rPr>
                <w:rFonts w:ascii="Arial" w:eastAsia="Times New Roman" w:hAnsi="Arial" w:cs="Arial"/>
                <w:color w:val="000000"/>
                <w:sz w:val="24"/>
                <w:szCs w:val="24"/>
                <w:lang w:eastAsia="en-GB"/>
              </w:rPr>
              <w:t xml:space="preserve">discussion on the </w:t>
            </w:r>
            <w:r w:rsidRPr="001D2BF2">
              <w:rPr>
                <w:rFonts w:ascii="Arial" w:eastAsia="Times New Roman" w:hAnsi="Arial" w:cs="Arial"/>
                <w:color w:val="000000"/>
                <w:sz w:val="24"/>
                <w:szCs w:val="24"/>
                <w:lang w:eastAsia="en-GB"/>
              </w:rPr>
              <w:t>developments on the Children’s Sub Group</w:t>
            </w:r>
            <w:r w:rsidR="00842F24">
              <w:rPr>
                <w:rFonts w:ascii="Arial" w:eastAsia="Times New Roman" w:hAnsi="Arial" w:cs="Arial"/>
                <w:color w:val="000000"/>
                <w:sz w:val="24"/>
                <w:szCs w:val="24"/>
                <w:lang w:eastAsia="en-GB"/>
              </w:rPr>
              <w:t xml:space="preserve">.  </w:t>
            </w:r>
          </w:p>
          <w:p w14:paraId="626D7B0A" w14:textId="77777777" w:rsidR="00AF7233" w:rsidRPr="001D2BF2" w:rsidRDefault="00AF7233" w:rsidP="00AF7233">
            <w:pPr>
              <w:rPr>
                <w:rFonts w:ascii="Arial" w:eastAsia="Times New Roman" w:hAnsi="Arial" w:cs="Arial"/>
                <w:color w:val="000000"/>
                <w:sz w:val="24"/>
                <w:szCs w:val="24"/>
                <w:lang w:eastAsia="en-GB"/>
              </w:rPr>
            </w:pPr>
          </w:p>
          <w:p w14:paraId="1D1623AC" w14:textId="2189EA83" w:rsidR="00AF7233" w:rsidRPr="001D2BF2" w:rsidRDefault="00AF7233" w:rsidP="00AF7233">
            <w:pPr>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Autumn pre-meets </w:t>
            </w:r>
            <w:r w:rsidR="00842F24">
              <w:rPr>
                <w:rFonts w:ascii="Arial" w:eastAsia="Times New Roman" w:hAnsi="Arial" w:cs="Arial"/>
                <w:color w:val="000000"/>
                <w:sz w:val="24"/>
                <w:szCs w:val="24"/>
                <w:lang w:eastAsia="en-GB"/>
              </w:rPr>
              <w:t xml:space="preserve">with identified members are </w:t>
            </w:r>
            <w:r w:rsidRPr="001D2BF2">
              <w:rPr>
                <w:rFonts w:ascii="Arial" w:eastAsia="Times New Roman" w:hAnsi="Arial" w:cs="Arial"/>
                <w:color w:val="000000"/>
                <w:sz w:val="24"/>
                <w:szCs w:val="24"/>
                <w:lang w:eastAsia="en-GB"/>
              </w:rPr>
              <w:t>to be arranged Sept</w:t>
            </w:r>
            <w:r w:rsidR="0054067D">
              <w:rPr>
                <w:rFonts w:ascii="Arial" w:eastAsia="Times New Roman" w:hAnsi="Arial" w:cs="Arial"/>
                <w:color w:val="000000"/>
                <w:sz w:val="24"/>
                <w:szCs w:val="24"/>
                <w:lang w:eastAsia="en-GB"/>
              </w:rPr>
              <w:t>ember</w:t>
            </w:r>
            <w:r w:rsidRPr="001D2BF2">
              <w:rPr>
                <w:rFonts w:ascii="Arial" w:eastAsia="Times New Roman" w:hAnsi="Arial" w:cs="Arial"/>
                <w:color w:val="000000"/>
                <w:sz w:val="24"/>
                <w:szCs w:val="24"/>
                <w:lang w:eastAsia="en-GB"/>
              </w:rPr>
              <w:t>, Oct</w:t>
            </w:r>
            <w:r w:rsidR="00842F24">
              <w:rPr>
                <w:rFonts w:ascii="Arial" w:eastAsia="Times New Roman" w:hAnsi="Arial" w:cs="Arial"/>
                <w:color w:val="000000"/>
                <w:sz w:val="24"/>
                <w:szCs w:val="24"/>
                <w:lang w:eastAsia="en-GB"/>
              </w:rPr>
              <w:t>ober</w:t>
            </w:r>
            <w:r w:rsidRPr="001D2BF2">
              <w:rPr>
                <w:rFonts w:ascii="Arial" w:eastAsia="Times New Roman" w:hAnsi="Arial" w:cs="Arial"/>
                <w:color w:val="000000"/>
                <w:sz w:val="24"/>
                <w:szCs w:val="24"/>
                <w:lang w:eastAsia="en-GB"/>
              </w:rPr>
              <w:t xml:space="preserve"> and November</w:t>
            </w:r>
            <w:r w:rsidR="00842F24">
              <w:rPr>
                <w:rFonts w:ascii="Arial" w:eastAsia="Times New Roman" w:hAnsi="Arial" w:cs="Arial"/>
                <w:color w:val="000000"/>
                <w:sz w:val="24"/>
                <w:szCs w:val="24"/>
                <w:lang w:eastAsia="en-GB"/>
              </w:rPr>
              <w:t>, and will</w:t>
            </w:r>
            <w:r w:rsidRPr="001D2BF2">
              <w:rPr>
                <w:rFonts w:ascii="Arial" w:eastAsia="Times New Roman" w:hAnsi="Arial" w:cs="Arial"/>
                <w:color w:val="000000"/>
                <w:sz w:val="24"/>
                <w:szCs w:val="24"/>
                <w:lang w:eastAsia="en-GB"/>
              </w:rPr>
              <w:t xml:space="preserve"> focus on</w:t>
            </w:r>
            <w:r w:rsidR="00842F24">
              <w:rPr>
                <w:rFonts w:ascii="Arial" w:eastAsia="Times New Roman" w:hAnsi="Arial" w:cs="Arial"/>
                <w:color w:val="000000"/>
                <w:sz w:val="24"/>
                <w:szCs w:val="24"/>
                <w:lang w:eastAsia="en-GB"/>
              </w:rPr>
              <w:t xml:space="preserve"> </w:t>
            </w:r>
            <w:r w:rsidR="0055779A">
              <w:rPr>
                <w:rFonts w:ascii="Arial" w:eastAsia="Times New Roman" w:hAnsi="Arial" w:cs="Arial"/>
                <w:color w:val="000000"/>
                <w:sz w:val="24"/>
                <w:szCs w:val="24"/>
                <w:lang w:eastAsia="en-GB"/>
              </w:rPr>
              <w:t>finalising:</w:t>
            </w:r>
          </w:p>
          <w:p w14:paraId="75634CAE" w14:textId="0F34253B" w:rsidR="00AF7233" w:rsidRPr="001D2BF2" w:rsidRDefault="00AF7233" w:rsidP="00AF7233">
            <w:pPr>
              <w:numPr>
                <w:ilvl w:val="0"/>
                <w:numId w:val="14"/>
              </w:numPr>
              <w:ind w:left="463" w:hanging="463"/>
              <w:contextualSpacing/>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The ToR </w:t>
            </w:r>
            <w:r w:rsidR="00842F24">
              <w:rPr>
                <w:rFonts w:ascii="Arial" w:eastAsia="Times New Roman" w:hAnsi="Arial" w:cs="Arial"/>
                <w:color w:val="000000"/>
                <w:sz w:val="24"/>
                <w:szCs w:val="24"/>
                <w:lang w:eastAsia="en-GB"/>
              </w:rPr>
              <w:t>and naming the sub-group</w:t>
            </w:r>
          </w:p>
          <w:p w14:paraId="732AA791" w14:textId="349A3EB2" w:rsidR="00AF7233" w:rsidRPr="001D2BF2" w:rsidRDefault="00AF7233" w:rsidP="00AF7233">
            <w:pPr>
              <w:numPr>
                <w:ilvl w:val="0"/>
                <w:numId w:val="14"/>
              </w:numPr>
              <w:ind w:left="463" w:hanging="463"/>
              <w:contextualSpacing/>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Discuss the draft mapping </w:t>
            </w:r>
            <w:r w:rsidR="00842F24">
              <w:rPr>
                <w:rFonts w:ascii="Arial" w:eastAsia="Times New Roman" w:hAnsi="Arial" w:cs="Arial"/>
                <w:color w:val="000000"/>
                <w:sz w:val="24"/>
                <w:szCs w:val="24"/>
                <w:lang w:eastAsia="en-GB"/>
              </w:rPr>
              <w:t xml:space="preserve">of all Children’s meetings </w:t>
            </w:r>
          </w:p>
          <w:p w14:paraId="466B4B81" w14:textId="12E0E489" w:rsidR="00AF7233" w:rsidRPr="001D2BF2" w:rsidRDefault="00AF7233" w:rsidP="00AF7233">
            <w:pPr>
              <w:numPr>
                <w:ilvl w:val="0"/>
                <w:numId w:val="14"/>
              </w:numPr>
              <w:ind w:left="463" w:hanging="463"/>
              <w:contextualSpacing/>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Work </w:t>
            </w:r>
            <w:r w:rsidR="00842F24">
              <w:rPr>
                <w:rFonts w:ascii="Arial" w:eastAsia="Times New Roman" w:hAnsi="Arial" w:cs="Arial"/>
                <w:color w:val="000000"/>
                <w:sz w:val="24"/>
                <w:szCs w:val="24"/>
                <w:lang w:eastAsia="en-GB"/>
              </w:rPr>
              <w:t>p</w:t>
            </w:r>
            <w:r w:rsidRPr="001D2BF2">
              <w:rPr>
                <w:rFonts w:ascii="Arial" w:eastAsia="Times New Roman" w:hAnsi="Arial" w:cs="Arial"/>
                <w:color w:val="000000"/>
                <w:sz w:val="24"/>
                <w:szCs w:val="24"/>
                <w:lang w:eastAsia="en-GB"/>
              </w:rPr>
              <w:t>lan/priorities</w:t>
            </w:r>
          </w:p>
          <w:p w14:paraId="1D3C6803" w14:textId="77D7229E" w:rsidR="00AF7233" w:rsidRPr="001D2BF2" w:rsidRDefault="00AF7233" w:rsidP="00AF7233">
            <w:pPr>
              <w:numPr>
                <w:ilvl w:val="0"/>
                <w:numId w:val="14"/>
              </w:numPr>
              <w:ind w:left="463" w:hanging="463"/>
              <w:contextualSpacing/>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Prepare for the launch </w:t>
            </w:r>
            <w:r w:rsidR="00842F24">
              <w:rPr>
                <w:rFonts w:ascii="Arial" w:eastAsia="Times New Roman" w:hAnsi="Arial" w:cs="Arial"/>
                <w:color w:val="000000"/>
                <w:sz w:val="24"/>
                <w:szCs w:val="24"/>
                <w:lang w:eastAsia="en-GB"/>
              </w:rPr>
              <w:t>and start of formal sub-group meetings from January 2022 onwards</w:t>
            </w:r>
          </w:p>
          <w:p w14:paraId="316EEDE4" w14:textId="77777777" w:rsidR="00AF7233" w:rsidRPr="001D2BF2" w:rsidRDefault="00AF7233" w:rsidP="00AF7233">
            <w:pPr>
              <w:rPr>
                <w:rFonts w:ascii="Arial" w:eastAsia="Times New Roman" w:hAnsi="Arial" w:cs="Arial"/>
                <w:color w:val="000000"/>
                <w:sz w:val="24"/>
                <w:szCs w:val="24"/>
                <w:lang w:eastAsia="en-GB"/>
              </w:rPr>
            </w:pPr>
          </w:p>
          <w:p w14:paraId="1ED2BFCA" w14:textId="4B15253B" w:rsidR="00842F24" w:rsidRDefault="00AF7233" w:rsidP="00AF7233">
            <w:pPr>
              <w:rPr>
                <w:rFonts w:ascii="Arial" w:eastAsia="Times New Roman" w:hAnsi="Arial" w:cs="Arial"/>
                <w:color w:val="000000"/>
                <w:sz w:val="24"/>
                <w:szCs w:val="24"/>
                <w:lang w:eastAsia="en-GB"/>
              </w:rPr>
            </w:pPr>
            <w:r w:rsidRPr="001D2BF2">
              <w:rPr>
                <w:rFonts w:ascii="Arial" w:eastAsia="Times New Roman" w:hAnsi="Arial" w:cs="Arial"/>
                <w:color w:val="000000"/>
                <w:sz w:val="24"/>
                <w:szCs w:val="24"/>
                <w:lang w:eastAsia="en-GB"/>
              </w:rPr>
              <w:t xml:space="preserve">CR </w:t>
            </w:r>
            <w:r w:rsidR="007F04D7">
              <w:rPr>
                <w:rFonts w:ascii="Arial" w:eastAsia="Times New Roman" w:hAnsi="Arial" w:cs="Arial"/>
                <w:color w:val="000000"/>
                <w:sz w:val="24"/>
                <w:szCs w:val="24"/>
                <w:lang w:eastAsia="en-GB"/>
              </w:rPr>
              <w:t>has arranged</w:t>
            </w:r>
            <w:r w:rsidRPr="001D2BF2">
              <w:rPr>
                <w:rFonts w:ascii="Arial" w:eastAsia="Times New Roman" w:hAnsi="Arial" w:cs="Arial"/>
                <w:color w:val="000000"/>
                <w:sz w:val="24"/>
                <w:szCs w:val="24"/>
                <w:lang w:eastAsia="en-GB"/>
              </w:rPr>
              <w:t xml:space="preserve"> to attend a meeting of the NW Heads of Education </w:t>
            </w:r>
            <w:r w:rsidR="00842F24">
              <w:rPr>
                <w:rFonts w:ascii="Arial" w:eastAsia="Times New Roman" w:hAnsi="Arial" w:cs="Arial"/>
                <w:color w:val="000000"/>
                <w:sz w:val="24"/>
                <w:szCs w:val="24"/>
                <w:lang w:eastAsia="en-GB"/>
              </w:rPr>
              <w:t xml:space="preserve">in the near future </w:t>
            </w:r>
            <w:r w:rsidRPr="001D2BF2">
              <w:rPr>
                <w:rFonts w:ascii="Arial" w:eastAsia="Times New Roman" w:hAnsi="Arial" w:cs="Arial"/>
                <w:color w:val="000000"/>
                <w:sz w:val="24"/>
                <w:szCs w:val="24"/>
                <w:lang w:eastAsia="en-GB"/>
              </w:rPr>
              <w:t>to share</w:t>
            </w:r>
            <w:r w:rsidR="007F04D7">
              <w:rPr>
                <w:rFonts w:ascii="Arial" w:eastAsia="Times New Roman" w:hAnsi="Arial" w:cs="Arial"/>
                <w:color w:val="000000"/>
                <w:sz w:val="24"/>
                <w:szCs w:val="24"/>
                <w:lang w:eastAsia="en-GB"/>
              </w:rPr>
              <w:t xml:space="preserve"> the</w:t>
            </w:r>
            <w:r w:rsidRPr="001D2BF2">
              <w:rPr>
                <w:rFonts w:ascii="Arial" w:eastAsia="Times New Roman" w:hAnsi="Arial" w:cs="Arial"/>
                <w:color w:val="000000"/>
                <w:sz w:val="24"/>
                <w:szCs w:val="24"/>
                <w:lang w:eastAsia="en-GB"/>
              </w:rPr>
              <w:t xml:space="preserve"> purpose and </w:t>
            </w:r>
            <w:r w:rsidR="0054067D">
              <w:rPr>
                <w:rFonts w:ascii="Arial" w:eastAsia="Times New Roman" w:hAnsi="Arial" w:cs="Arial"/>
                <w:color w:val="000000"/>
                <w:sz w:val="24"/>
                <w:szCs w:val="24"/>
                <w:lang w:eastAsia="en-GB"/>
              </w:rPr>
              <w:t xml:space="preserve">secure </w:t>
            </w:r>
            <w:r w:rsidR="00842F24">
              <w:rPr>
                <w:rFonts w:ascii="Arial" w:eastAsia="Times New Roman" w:hAnsi="Arial" w:cs="Arial"/>
                <w:color w:val="000000"/>
                <w:sz w:val="24"/>
                <w:szCs w:val="24"/>
                <w:lang w:eastAsia="en-GB"/>
              </w:rPr>
              <w:t>support for the new group.</w:t>
            </w:r>
          </w:p>
          <w:p w14:paraId="28CF592B" w14:textId="359C9C0A" w:rsidR="00842F24" w:rsidRDefault="00842F24" w:rsidP="00AF7233">
            <w:pPr>
              <w:rPr>
                <w:rFonts w:ascii="Arial" w:eastAsia="Times New Roman" w:hAnsi="Arial" w:cs="Arial"/>
                <w:color w:val="000000"/>
                <w:sz w:val="24"/>
                <w:szCs w:val="24"/>
                <w:lang w:eastAsia="en-GB"/>
              </w:rPr>
            </w:pPr>
          </w:p>
          <w:p w14:paraId="541B082B" w14:textId="3B44F2F3" w:rsidR="00842F24" w:rsidRDefault="00842F24" w:rsidP="00AF723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Updates will be provided to the NWRPB as this work progresses during the autumn.</w:t>
            </w:r>
          </w:p>
          <w:p w14:paraId="6F1D8DA3" w14:textId="772E1C6D" w:rsidR="00AF7233" w:rsidRPr="00E451E5" w:rsidRDefault="00AF7233" w:rsidP="00842F24">
            <w:pPr>
              <w:pStyle w:val="TableParagraph"/>
              <w:ind w:left="4" w:right="34"/>
              <w:rPr>
                <w:sz w:val="24"/>
                <w:szCs w:val="24"/>
              </w:rPr>
            </w:pPr>
          </w:p>
        </w:tc>
        <w:tc>
          <w:tcPr>
            <w:tcW w:w="1418" w:type="dxa"/>
            <w:shd w:val="clear" w:color="auto" w:fill="auto"/>
          </w:tcPr>
          <w:p w14:paraId="5BCFA6A4" w14:textId="77777777" w:rsidR="00AF7233" w:rsidRPr="004B2D23" w:rsidRDefault="00AF7233" w:rsidP="00AF7233">
            <w:pPr>
              <w:tabs>
                <w:tab w:val="left" w:pos="3450"/>
              </w:tabs>
              <w:rPr>
                <w:rFonts w:ascii="Arial" w:hAnsi="Arial" w:cs="Arial"/>
                <w:sz w:val="24"/>
                <w:szCs w:val="24"/>
              </w:rPr>
            </w:pPr>
          </w:p>
        </w:tc>
      </w:tr>
      <w:tr w:rsidR="00475705" w:rsidRPr="004B2D23" w14:paraId="21252B28" w14:textId="77777777" w:rsidTr="00475705">
        <w:tc>
          <w:tcPr>
            <w:tcW w:w="710" w:type="dxa"/>
            <w:shd w:val="clear" w:color="auto" w:fill="auto"/>
          </w:tcPr>
          <w:p w14:paraId="72B9A9ED" w14:textId="04FF8B83" w:rsidR="00475705" w:rsidRDefault="00475705" w:rsidP="00AF7233">
            <w:pPr>
              <w:tabs>
                <w:tab w:val="left" w:pos="3450"/>
              </w:tabs>
              <w:rPr>
                <w:rFonts w:ascii="Arial" w:hAnsi="Arial" w:cs="Arial"/>
                <w:b/>
                <w:sz w:val="24"/>
                <w:szCs w:val="24"/>
              </w:rPr>
            </w:pPr>
            <w:r>
              <w:rPr>
                <w:rFonts w:ascii="Arial" w:hAnsi="Arial" w:cs="Arial"/>
                <w:b/>
                <w:sz w:val="24"/>
                <w:szCs w:val="24"/>
              </w:rPr>
              <w:t>8.</w:t>
            </w:r>
          </w:p>
        </w:tc>
        <w:tc>
          <w:tcPr>
            <w:tcW w:w="7937" w:type="dxa"/>
            <w:shd w:val="clear" w:color="auto" w:fill="auto"/>
          </w:tcPr>
          <w:p w14:paraId="745806AB" w14:textId="77777777" w:rsidR="00475705" w:rsidRPr="00475705" w:rsidRDefault="00475705" w:rsidP="00475705">
            <w:pPr>
              <w:pStyle w:val="TableParagraph"/>
              <w:ind w:left="4" w:right="34"/>
              <w:rPr>
                <w:sz w:val="24"/>
                <w:szCs w:val="24"/>
                <w:u w:val="single"/>
              </w:rPr>
            </w:pPr>
            <w:r w:rsidRPr="00475705">
              <w:rPr>
                <w:sz w:val="24"/>
                <w:szCs w:val="24"/>
                <w:u w:val="single"/>
              </w:rPr>
              <w:t>Recovery update (verbal update) – Nicola Stubbins</w:t>
            </w:r>
          </w:p>
          <w:p w14:paraId="0AE0C22F" w14:textId="77777777" w:rsidR="00475705" w:rsidRDefault="00475705" w:rsidP="00475705">
            <w:pPr>
              <w:pStyle w:val="TableParagraph"/>
              <w:ind w:left="4" w:right="34"/>
              <w:rPr>
                <w:sz w:val="24"/>
                <w:szCs w:val="24"/>
              </w:rPr>
            </w:pPr>
            <w:r w:rsidRPr="00475705">
              <w:rPr>
                <w:sz w:val="24"/>
                <w:szCs w:val="24"/>
              </w:rPr>
              <w:t>NS informed as a result of discussion on the escalating pressure within H&amp;SC, the Silver Group has been re-established.  There continues to be a requirement on the recovery elements with updates provided to the RCG.  All priority areas have received information on report deadlines and future RCG meeting dates, together with a report template. The regional team will collate the reports for the RCG.</w:t>
            </w:r>
          </w:p>
          <w:p w14:paraId="57B8CB2D" w14:textId="5A97C155" w:rsidR="00475705" w:rsidRPr="00475705" w:rsidRDefault="00475705" w:rsidP="00475705">
            <w:pPr>
              <w:pStyle w:val="TableParagraph"/>
              <w:ind w:left="4" w:right="34"/>
              <w:rPr>
                <w:sz w:val="24"/>
                <w:szCs w:val="24"/>
              </w:rPr>
            </w:pPr>
          </w:p>
        </w:tc>
        <w:tc>
          <w:tcPr>
            <w:tcW w:w="1418" w:type="dxa"/>
            <w:shd w:val="clear" w:color="auto" w:fill="auto"/>
          </w:tcPr>
          <w:p w14:paraId="675774B5" w14:textId="77777777" w:rsidR="00475705" w:rsidRPr="004B2D23" w:rsidRDefault="00475705" w:rsidP="00AF7233">
            <w:pPr>
              <w:tabs>
                <w:tab w:val="left" w:pos="3450"/>
              </w:tabs>
              <w:rPr>
                <w:rFonts w:ascii="Arial" w:hAnsi="Arial" w:cs="Arial"/>
                <w:sz w:val="24"/>
                <w:szCs w:val="24"/>
              </w:rPr>
            </w:pPr>
          </w:p>
        </w:tc>
      </w:tr>
      <w:tr w:rsidR="00AF7233" w:rsidRPr="004B2D23" w14:paraId="38C4BB8B" w14:textId="77777777" w:rsidTr="00475705">
        <w:tc>
          <w:tcPr>
            <w:tcW w:w="710" w:type="dxa"/>
            <w:shd w:val="clear" w:color="auto" w:fill="auto"/>
          </w:tcPr>
          <w:p w14:paraId="799BD176" w14:textId="0D610815" w:rsidR="00AF7233" w:rsidRDefault="00AF7233" w:rsidP="00AF7233">
            <w:pPr>
              <w:tabs>
                <w:tab w:val="left" w:pos="3450"/>
              </w:tabs>
              <w:rPr>
                <w:rFonts w:ascii="Arial" w:hAnsi="Arial" w:cs="Arial"/>
                <w:b/>
                <w:sz w:val="24"/>
                <w:szCs w:val="24"/>
              </w:rPr>
            </w:pPr>
            <w:r>
              <w:rPr>
                <w:rFonts w:ascii="Arial" w:hAnsi="Arial" w:cs="Arial"/>
                <w:b/>
                <w:sz w:val="24"/>
                <w:szCs w:val="24"/>
              </w:rPr>
              <w:t>9.</w:t>
            </w:r>
          </w:p>
        </w:tc>
        <w:tc>
          <w:tcPr>
            <w:tcW w:w="7937" w:type="dxa"/>
            <w:shd w:val="clear" w:color="auto" w:fill="auto"/>
          </w:tcPr>
          <w:p w14:paraId="3AA7B670" w14:textId="0C5F629A" w:rsidR="00AF7233" w:rsidRPr="001F76E0" w:rsidRDefault="00AF7233" w:rsidP="00AF7233">
            <w:pPr>
              <w:pStyle w:val="TableParagraph"/>
              <w:ind w:left="4" w:right="34"/>
              <w:rPr>
                <w:sz w:val="24"/>
                <w:szCs w:val="24"/>
                <w:u w:val="single"/>
              </w:rPr>
            </w:pPr>
            <w:r w:rsidRPr="001F76E0">
              <w:rPr>
                <w:sz w:val="24"/>
                <w:szCs w:val="24"/>
                <w:u w:val="single"/>
              </w:rPr>
              <w:t>The First NW Regional Advocacy Officer – Neil Ayling/Michelle Williams</w:t>
            </w:r>
          </w:p>
          <w:p w14:paraId="425665FE" w14:textId="68C78B27" w:rsidR="007553B4" w:rsidRPr="001F76E0" w:rsidRDefault="00E51F76" w:rsidP="00AF7233">
            <w:pPr>
              <w:pStyle w:val="TableParagraph"/>
              <w:ind w:left="4" w:right="34"/>
              <w:rPr>
                <w:sz w:val="24"/>
                <w:szCs w:val="24"/>
                <w:lang w:val="en-GB"/>
              </w:rPr>
            </w:pPr>
            <w:r w:rsidRPr="001F76E0">
              <w:rPr>
                <w:sz w:val="24"/>
                <w:szCs w:val="24"/>
              </w:rPr>
              <w:t xml:space="preserve">The board received a presentation by Michelle Williams, on her role as the </w:t>
            </w:r>
            <w:r w:rsidRPr="001F76E0">
              <w:rPr>
                <w:sz w:val="24"/>
                <w:szCs w:val="24"/>
                <w:lang w:val="en-GB"/>
              </w:rPr>
              <w:t>first North Wales Regional Advocacy Officer</w:t>
            </w:r>
            <w:r w:rsidR="001F76E0" w:rsidRPr="001F76E0">
              <w:rPr>
                <w:sz w:val="24"/>
                <w:szCs w:val="24"/>
                <w:lang w:val="en-GB"/>
              </w:rPr>
              <w:t>.</w:t>
            </w:r>
          </w:p>
          <w:p w14:paraId="4A324C21" w14:textId="069F7C96" w:rsidR="001F76E0" w:rsidRPr="001F76E0" w:rsidRDefault="001F76E0" w:rsidP="00AF7233">
            <w:pPr>
              <w:pStyle w:val="TableParagraph"/>
              <w:ind w:left="4" w:right="34"/>
              <w:rPr>
                <w:sz w:val="24"/>
                <w:szCs w:val="24"/>
                <w:lang w:val="en-GB"/>
              </w:rPr>
            </w:pPr>
          </w:p>
          <w:p w14:paraId="0A6FDC18" w14:textId="21D0EBBE" w:rsidR="009F52CC" w:rsidRDefault="001F76E0" w:rsidP="001F76E0">
            <w:pPr>
              <w:pStyle w:val="TableParagraph"/>
              <w:ind w:left="4" w:right="34"/>
              <w:rPr>
                <w:sz w:val="24"/>
                <w:szCs w:val="24"/>
                <w:lang w:val="en-GB"/>
              </w:rPr>
            </w:pPr>
            <w:r w:rsidRPr="001F76E0">
              <w:rPr>
                <w:sz w:val="24"/>
                <w:szCs w:val="24"/>
                <w:lang w:val="en-GB"/>
              </w:rPr>
              <w:t xml:space="preserve">MW </w:t>
            </w:r>
            <w:r>
              <w:rPr>
                <w:sz w:val="24"/>
                <w:szCs w:val="24"/>
                <w:lang w:val="en-GB"/>
              </w:rPr>
              <w:t xml:space="preserve">informed being </w:t>
            </w:r>
            <w:r w:rsidRPr="001F76E0">
              <w:rPr>
                <w:sz w:val="24"/>
                <w:szCs w:val="24"/>
                <w:lang w:val="en-GB"/>
              </w:rPr>
              <w:t xml:space="preserve">involved with Conwy Connect for 18 years, and </w:t>
            </w:r>
            <w:r w:rsidR="00413CA7">
              <w:rPr>
                <w:sz w:val="24"/>
                <w:szCs w:val="24"/>
                <w:lang w:val="en-GB"/>
              </w:rPr>
              <w:t xml:space="preserve">following </w:t>
            </w:r>
            <w:r w:rsidRPr="001F76E0">
              <w:rPr>
                <w:sz w:val="24"/>
                <w:szCs w:val="24"/>
                <w:lang w:val="en-GB"/>
              </w:rPr>
              <w:t>volunteering work and attendance at numerous committees</w:t>
            </w:r>
            <w:r>
              <w:rPr>
                <w:sz w:val="24"/>
                <w:szCs w:val="24"/>
                <w:lang w:val="en-GB"/>
              </w:rPr>
              <w:t>, secured an</w:t>
            </w:r>
            <w:r w:rsidR="009F52CC">
              <w:rPr>
                <w:sz w:val="24"/>
                <w:szCs w:val="24"/>
                <w:lang w:val="en-GB"/>
              </w:rPr>
              <w:t xml:space="preserve"> employment role.  </w:t>
            </w:r>
          </w:p>
          <w:p w14:paraId="46C4051F" w14:textId="77777777" w:rsidR="009F52CC" w:rsidRDefault="009F52CC" w:rsidP="001F76E0">
            <w:pPr>
              <w:pStyle w:val="TableParagraph"/>
              <w:ind w:left="4" w:right="34"/>
              <w:rPr>
                <w:sz w:val="24"/>
                <w:szCs w:val="24"/>
                <w:lang w:val="en-GB"/>
              </w:rPr>
            </w:pPr>
          </w:p>
          <w:p w14:paraId="7E4B4DDB" w14:textId="53711EA1" w:rsidR="001F76E0" w:rsidRPr="001F76E0" w:rsidRDefault="00EB6EE2" w:rsidP="001F76E0">
            <w:pPr>
              <w:pStyle w:val="TableParagraph"/>
              <w:ind w:left="4" w:right="34"/>
              <w:rPr>
                <w:sz w:val="24"/>
                <w:szCs w:val="24"/>
              </w:rPr>
            </w:pPr>
            <w:r>
              <w:rPr>
                <w:sz w:val="24"/>
                <w:szCs w:val="24"/>
                <w:lang w:val="en-GB"/>
              </w:rPr>
              <w:t xml:space="preserve">MW considers promoting self-advocacy across North Wales, </w:t>
            </w:r>
            <w:r>
              <w:rPr>
                <w:sz w:val="24"/>
                <w:szCs w:val="24"/>
                <w:lang w:val="en-GB"/>
              </w:rPr>
              <w:lastRenderedPageBreak/>
              <w:t>encourag</w:t>
            </w:r>
            <w:r w:rsidR="00413CA7">
              <w:rPr>
                <w:sz w:val="24"/>
                <w:szCs w:val="24"/>
                <w:lang w:val="en-GB"/>
              </w:rPr>
              <w:t>ing</w:t>
            </w:r>
            <w:r>
              <w:rPr>
                <w:sz w:val="24"/>
                <w:szCs w:val="24"/>
                <w:lang w:val="en-GB"/>
              </w:rPr>
              <w:t xml:space="preserve"> new members with learning disabilities to be involved in local groups and engaging are t</w:t>
            </w:r>
            <w:r w:rsidR="009F52CC">
              <w:rPr>
                <w:sz w:val="24"/>
                <w:szCs w:val="24"/>
                <w:lang w:val="en-GB"/>
              </w:rPr>
              <w:t>he most important aspect of the work</w:t>
            </w:r>
            <w:r>
              <w:rPr>
                <w:sz w:val="24"/>
                <w:szCs w:val="24"/>
              </w:rPr>
              <w:t>.</w:t>
            </w:r>
          </w:p>
          <w:p w14:paraId="29F6CCB6" w14:textId="77777777" w:rsidR="001F76E0" w:rsidRPr="001F76E0" w:rsidRDefault="001F76E0" w:rsidP="001F76E0">
            <w:pPr>
              <w:pStyle w:val="TableParagraph"/>
              <w:ind w:left="4" w:right="34"/>
              <w:rPr>
                <w:sz w:val="24"/>
                <w:szCs w:val="24"/>
              </w:rPr>
            </w:pPr>
          </w:p>
          <w:p w14:paraId="54E3924C" w14:textId="4D07A41F" w:rsidR="00FD3873" w:rsidRPr="001F76E0" w:rsidRDefault="001F76E0" w:rsidP="00AF7233">
            <w:pPr>
              <w:pStyle w:val="TableParagraph"/>
              <w:ind w:left="4" w:right="34"/>
              <w:rPr>
                <w:sz w:val="24"/>
                <w:szCs w:val="24"/>
              </w:rPr>
            </w:pPr>
            <w:r w:rsidRPr="001F76E0">
              <w:rPr>
                <w:sz w:val="24"/>
                <w:szCs w:val="24"/>
              </w:rPr>
              <w:t xml:space="preserve">MW </w:t>
            </w:r>
            <w:r>
              <w:rPr>
                <w:sz w:val="24"/>
                <w:szCs w:val="24"/>
              </w:rPr>
              <w:t xml:space="preserve">also reported attending </w:t>
            </w:r>
            <w:r w:rsidRPr="001F76E0">
              <w:rPr>
                <w:sz w:val="24"/>
                <w:szCs w:val="24"/>
              </w:rPr>
              <w:t xml:space="preserve">advocacy groups to update them on the role, and </w:t>
            </w:r>
            <w:r>
              <w:rPr>
                <w:sz w:val="24"/>
                <w:szCs w:val="24"/>
              </w:rPr>
              <w:t xml:space="preserve">has also </w:t>
            </w:r>
            <w:r w:rsidRPr="001F76E0">
              <w:rPr>
                <w:sz w:val="24"/>
                <w:szCs w:val="24"/>
              </w:rPr>
              <w:t>presented at events and professional meetings</w:t>
            </w:r>
          </w:p>
          <w:p w14:paraId="5C81849B" w14:textId="6FC91974" w:rsidR="009F52CC" w:rsidRDefault="009F52CC" w:rsidP="001F76E0">
            <w:pPr>
              <w:pStyle w:val="TableParagraph"/>
              <w:ind w:left="4" w:right="34"/>
              <w:rPr>
                <w:sz w:val="24"/>
                <w:szCs w:val="24"/>
              </w:rPr>
            </w:pPr>
          </w:p>
          <w:p w14:paraId="73E9B36E" w14:textId="5741E422" w:rsidR="009F52CC" w:rsidRDefault="009F52CC" w:rsidP="00AF7233">
            <w:pPr>
              <w:pStyle w:val="TableParagraph"/>
              <w:ind w:left="4" w:right="34"/>
              <w:rPr>
                <w:sz w:val="24"/>
                <w:szCs w:val="24"/>
              </w:rPr>
            </w:pPr>
            <w:r>
              <w:rPr>
                <w:sz w:val="24"/>
                <w:szCs w:val="24"/>
              </w:rPr>
              <w:t xml:space="preserve">The NWRPB thanked Michelle for attending and the informative presentation is evidence Michelle enjoys her role which is having a huge </w:t>
            </w:r>
            <w:r w:rsidR="00EB6EE2">
              <w:rPr>
                <w:sz w:val="24"/>
                <w:szCs w:val="24"/>
              </w:rPr>
              <w:t>impact</w:t>
            </w:r>
            <w:r w:rsidR="00413CA7">
              <w:rPr>
                <w:sz w:val="24"/>
                <w:szCs w:val="24"/>
              </w:rPr>
              <w:t xml:space="preserve"> on</w:t>
            </w:r>
            <w:r>
              <w:rPr>
                <w:sz w:val="24"/>
                <w:szCs w:val="24"/>
              </w:rPr>
              <w:t xml:space="preserve"> advocacy across North Wales.</w:t>
            </w:r>
          </w:p>
          <w:p w14:paraId="69BF934D" w14:textId="534BC450" w:rsidR="00AF7233" w:rsidRPr="00E451E5" w:rsidRDefault="00AF7233" w:rsidP="009F52CC">
            <w:pPr>
              <w:pStyle w:val="TableParagraph"/>
              <w:ind w:left="4" w:right="34"/>
              <w:rPr>
                <w:sz w:val="24"/>
                <w:szCs w:val="24"/>
              </w:rPr>
            </w:pPr>
          </w:p>
        </w:tc>
        <w:tc>
          <w:tcPr>
            <w:tcW w:w="1418" w:type="dxa"/>
            <w:shd w:val="clear" w:color="auto" w:fill="auto"/>
          </w:tcPr>
          <w:p w14:paraId="7582DF7D" w14:textId="77777777" w:rsidR="00AF7233" w:rsidRPr="004B2D23" w:rsidRDefault="00AF7233" w:rsidP="00AF7233">
            <w:pPr>
              <w:tabs>
                <w:tab w:val="left" w:pos="3450"/>
              </w:tabs>
              <w:rPr>
                <w:rFonts w:ascii="Arial" w:hAnsi="Arial" w:cs="Arial"/>
                <w:sz w:val="24"/>
                <w:szCs w:val="24"/>
              </w:rPr>
            </w:pPr>
          </w:p>
        </w:tc>
      </w:tr>
      <w:tr w:rsidR="00AF7233" w:rsidRPr="004B2D23" w14:paraId="72A0F9E4" w14:textId="77777777" w:rsidTr="00475705">
        <w:tc>
          <w:tcPr>
            <w:tcW w:w="710" w:type="dxa"/>
            <w:shd w:val="clear" w:color="auto" w:fill="auto"/>
          </w:tcPr>
          <w:p w14:paraId="6E5B8428" w14:textId="17B6AE8A"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10.</w:t>
            </w:r>
          </w:p>
        </w:tc>
        <w:tc>
          <w:tcPr>
            <w:tcW w:w="7937" w:type="dxa"/>
            <w:shd w:val="clear" w:color="auto" w:fill="auto"/>
          </w:tcPr>
          <w:p w14:paraId="6F675F5D" w14:textId="7A800C3C" w:rsidR="00AF7233" w:rsidRPr="001120D0" w:rsidRDefault="00AF7233" w:rsidP="00AF7233">
            <w:pPr>
              <w:pStyle w:val="TableParagraph"/>
              <w:ind w:left="4" w:right="34"/>
              <w:rPr>
                <w:sz w:val="24"/>
                <w:szCs w:val="24"/>
                <w:u w:val="single"/>
              </w:rPr>
            </w:pPr>
            <w:r w:rsidRPr="001120D0">
              <w:rPr>
                <w:sz w:val="24"/>
                <w:szCs w:val="24"/>
                <w:u w:val="single"/>
              </w:rPr>
              <w:t>MAS and Diagnostic Support (Memory Assessment Pathway) – Amanda Lonsdale</w:t>
            </w:r>
          </w:p>
          <w:p w14:paraId="36714FD8" w14:textId="3EEC347B" w:rsidR="006F0342" w:rsidRPr="006F0342" w:rsidRDefault="006F0342" w:rsidP="006F0342">
            <w:pPr>
              <w:pStyle w:val="TableParagraph"/>
              <w:ind w:left="4" w:right="34"/>
              <w:rPr>
                <w:sz w:val="24"/>
                <w:szCs w:val="24"/>
              </w:rPr>
            </w:pPr>
            <w:r>
              <w:rPr>
                <w:sz w:val="24"/>
                <w:szCs w:val="24"/>
              </w:rPr>
              <w:t xml:space="preserve">AL </w:t>
            </w:r>
            <w:r w:rsidRPr="006F0342">
              <w:rPr>
                <w:sz w:val="24"/>
                <w:szCs w:val="24"/>
              </w:rPr>
              <w:t>informed a MAS bid for £678,000</w:t>
            </w:r>
            <w:r w:rsidR="00FE7C6E">
              <w:rPr>
                <w:sz w:val="24"/>
                <w:szCs w:val="24"/>
              </w:rPr>
              <w:t>,</w:t>
            </w:r>
            <w:r w:rsidRPr="006F0342">
              <w:rPr>
                <w:sz w:val="24"/>
                <w:szCs w:val="24"/>
              </w:rPr>
              <w:t xml:space="preserve"> recurrent funding</w:t>
            </w:r>
            <w:r w:rsidR="00FE7C6E">
              <w:rPr>
                <w:sz w:val="24"/>
                <w:szCs w:val="24"/>
              </w:rPr>
              <w:t>,</w:t>
            </w:r>
            <w:r>
              <w:rPr>
                <w:sz w:val="24"/>
                <w:szCs w:val="24"/>
              </w:rPr>
              <w:t xml:space="preserve"> has </w:t>
            </w:r>
            <w:r w:rsidRPr="006F0342">
              <w:rPr>
                <w:sz w:val="24"/>
                <w:szCs w:val="24"/>
              </w:rPr>
              <w:t>been completed</w:t>
            </w:r>
            <w:r>
              <w:rPr>
                <w:sz w:val="24"/>
                <w:szCs w:val="24"/>
              </w:rPr>
              <w:t xml:space="preserve"> </w:t>
            </w:r>
            <w:r w:rsidRPr="006F0342">
              <w:rPr>
                <w:sz w:val="24"/>
                <w:szCs w:val="24"/>
              </w:rPr>
              <w:t>to WG</w:t>
            </w:r>
            <w:r w:rsidR="00112E30">
              <w:rPr>
                <w:sz w:val="24"/>
                <w:szCs w:val="24"/>
              </w:rPr>
              <w:t xml:space="preserve">, and the </w:t>
            </w:r>
            <w:r w:rsidR="00101DB7" w:rsidRPr="00101DB7">
              <w:rPr>
                <w:sz w:val="24"/>
                <w:szCs w:val="24"/>
              </w:rPr>
              <w:t>bid was approved by WG on the 16.8.2021.</w:t>
            </w:r>
            <w:r>
              <w:rPr>
                <w:sz w:val="24"/>
                <w:szCs w:val="24"/>
              </w:rPr>
              <w:t xml:space="preserve">  </w:t>
            </w:r>
            <w:r w:rsidRPr="006F0342">
              <w:rPr>
                <w:sz w:val="24"/>
                <w:szCs w:val="24"/>
              </w:rPr>
              <w:t>The project aims to improve the MAS pathway, to provide timely assessments and diagnosis to new referrals within 12 weeks from referral to diagnosis for 90% of those accessing the service, also providing appropriate pre and post diagnosis support for people with dementia, their families and carers.</w:t>
            </w:r>
          </w:p>
          <w:p w14:paraId="3410D894" w14:textId="77777777" w:rsidR="006F0342" w:rsidRPr="006F0342" w:rsidRDefault="006F0342" w:rsidP="006F0342">
            <w:pPr>
              <w:pStyle w:val="TableParagraph"/>
              <w:ind w:left="4" w:right="34"/>
              <w:rPr>
                <w:sz w:val="24"/>
                <w:szCs w:val="24"/>
              </w:rPr>
            </w:pPr>
          </w:p>
          <w:p w14:paraId="0C498259" w14:textId="75FCFF54" w:rsidR="006F0342" w:rsidRPr="006F0342" w:rsidRDefault="006F0342" w:rsidP="006F0342">
            <w:pPr>
              <w:pStyle w:val="TableParagraph"/>
              <w:ind w:left="4" w:right="34"/>
              <w:rPr>
                <w:sz w:val="24"/>
                <w:szCs w:val="24"/>
              </w:rPr>
            </w:pPr>
            <w:r w:rsidRPr="006F0342">
              <w:rPr>
                <w:sz w:val="24"/>
                <w:szCs w:val="24"/>
              </w:rPr>
              <w:t xml:space="preserve">Two main </w:t>
            </w:r>
            <w:r w:rsidR="00112E30">
              <w:rPr>
                <w:sz w:val="24"/>
                <w:szCs w:val="24"/>
              </w:rPr>
              <w:t>issues</w:t>
            </w:r>
            <w:r w:rsidRPr="006F0342">
              <w:rPr>
                <w:sz w:val="24"/>
                <w:szCs w:val="24"/>
              </w:rPr>
              <w:t xml:space="preserve"> have been identified by those involved in providing Memory Assessment</w:t>
            </w:r>
            <w:r>
              <w:rPr>
                <w:sz w:val="24"/>
                <w:szCs w:val="24"/>
              </w:rPr>
              <w:t xml:space="preserve"> </w:t>
            </w:r>
            <w:r w:rsidRPr="006F0342">
              <w:rPr>
                <w:sz w:val="24"/>
                <w:szCs w:val="24"/>
              </w:rPr>
              <w:t>Services and partner colleagues within North Wales:</w:t>
            </w:r>
          </w:p>
          <w:p w14:paraId="09A949BF" w14:textId="0CE20C47" w:rsidR="006F0342" w:rsidRPr="006F0342" w:rsidRDefault="006F0342" w:rsidP="00413CA7">
            <w:pPr>
              <w:pStyle w:val="TableParagraph"/>
              <w:numPr>
                <w:ilvl w:val="0"/>
                <w:numId w:val="25"/>
              </w:numPr>
              <w:ind w:left="316" w:right="34" w:hanging="316"/>
              <w:rPr>
                <w:sz w:val="24"/>
                <w:szCs w:val="24"/>
              </w:rPr>
            </w:pPr>
            <w:r w:rsidRPr="006F0342">
              <w:rPr>
                <w:sz w:val="24"/>
                <w:szCs w:val="24"/>
              </w:rPr>
              <w:t>Insuf</w:t>
            </w:r>
            <w:r w:rsidR="00112E30">
              <w:rPr>
                <w:sz w:val="24"/>
                <w:szCs w:val="24"/>
              </w:rPr>
              <w:t xml:space="preserve">ficient capacity to meet demand, with </w:t>
            </w:r>
            <w:r w:rsidRPr="006F0342">
              <w:rPr>
                <w:sz w:val="24"/>
                <w:szCs w:val="24"/>
              </w:rPr>
              <w:t>currently 389 people waiting for an initial assessment</w:t>
            </w:r>
            <w:r w:rsidR="00112E30">
              <w:rPr>
                <w:sz w:val="24"/>
                <w:szCs w:val="24"/>
              </w:rPr>
              <w:t xml:space="preserve"> </w:t>
            </w:r>
            <w:r w:rsidRPr="006F0342">
              <w:rPr>
                <w:sz w:val="24"/>
                <w:szCs w:val="24"/>
              </w:rPr>
              <w:t>and the time from referral to diagnosis exceed</w:t>
            </w:r>
            <w:r w:rsidR="00112E30">
              <w:rPr>
                <w:sz w:val="24"/>
                <w:szCs w:val="24"/>
              </w:rPr>
              <w:t>ing</w:t>
            </w:r>
            <w:r w:rsidRPr="006F0342">
              <w:rPr>
                <w:sz w:val="24"/>
                <w:szCs w:val="24"/>
              </w:rPr>
              <w:t xml:space="preserve"> 12 weeks.</w:t>
            </w:r>
          </w:p>
          <w:p w14:paraId="0AEF81BC" w14:textId="5E672DED" w:rsidR="006F0342" w:rsidRDefault="006F0342" w:rsidP="00413CA7">
            <w:pPr>
              <w:pStyle w:val="TableParagraph"/>
              <w:numPr>
                <w:ilvl w:val="0"/>
                <w:numId w:val="25"/>
              </w:numPr>
              <w:ind w:left="316" w:right="34" w:hanging="316"/>
              <w:rPr>
                <w:sz w:val="24"/>
                <w:szCs w:val="24"/>
              </w:rPr>
            </w:pPr>
            <w:r w:rsidRPr="006F0342">
              <w:rPr>
                <w:sz w:val="24"/>
                <w:szCs w:val="24"/>
              </w:rPr>
              <w:t>Inequitable, inconsistent and insufficient pre assessment and post diagnosis support</w:t>
            </w:r>
          </w:p>
          <w:p w14:paraId="55E799F1" w14:textId="77777777" w:rsidR="006F0342" w:rsidRDefault="006F0342" w:rsidP="006F0342">
            <w:pPr>
              <w:pStyle w:val="TableParagraph"/>
              <w:ind w:left="4" w:right="34"/>
              <w:rPr>
                <w:sz w:val="24"/>
                <w:szCs w:val="24"/>
              </w:rPr>
            </w:pPr>
          </w:p>
          <w:p w14:paraId="7E280667" w14:textId="31B5C6FC" w:rsidR="00112E30" w:rsidRPr="00112E30" w:rsidRDefault="00112E30" w:rsidP="00112E30">
            <w:pPr>
              <w:autoSpaceDE w:val="0"/>
              <w:autoSpaceDN w:val="0"/>
              <w:adjustRightInd w:val="0"/>
              <w:rPr>
                <w:rFonts w:ascii="Arial" w:hAnsi="Arial" w:cs="Arial"/>
                <w:sz w:val="24"/>
                <w:szCs w:val="24"/>
              </w:rPr>
            </w:pPr>
            <w:r w:rsidRPr="00112E30">
              <w:rPr>
                <w:rFonts w:ascii="Arial" w:hAnsi="Arial" w:cs="Arial"/>
                <w:sz w:val="24"/>
                <w:szCs w:val="24"/>
              </w:rPr>
              <w:t xml:space="preserve">The activities </w:t>
            </w:r>
            <w:r w:rsidR="00413CA7">
              <w:rPr>
                <w:rFonts w:ascii="Arial" w:hAnsi="Arial" w:cs="Arial"/>
                <w:sz w:val="24"/>
                <w:szCs w:val="24"/>
              </w:rPr>
              <w:t>for</w:t>
            </w:r>
            <w:r w:rsidRPr="00112E30">
              <w:rPr>
                <w:rFonts w:ascii="Arial" w:hAnsi="Arial" w:cs="Arial"/>
                <w:sz w:val="24"/>
                <w:szCs w:val="24"/>
              </w:rPr>
              <w:t xml:space="preserve"> change sit under 3 broad strands which is part of the Covid recovery and supports getting back to the new normal</w:t>
            </w:r>
            <w:r w:rsidR="00413CA7">
              <w:rPr>
                <w:rFonts w:ascii="Arial" w:hAnsi="Arial" w:cs="Arial"/>
                <w:sz w:val="24"/>
                <w:szCs w:val="24"/>
              </w:rPr>
              <w:t>:</w:t>
            </w:r>
            <w:r w:rsidRPr="00112E30">
              <w:rPr>
                <w:rFonts w:ascii="Arial" w:hAnsi="Arial" w:cs="Arial"/>
                <w:sz w:val="24"/>
                <w:szCs w:val="24"/>
              </w:rPr>
              <w:t xml:space="preserve"> </w:t>
            </w:r>
          </w:p>
          <w:p w14:paraId="14CCAA91" w14:textId="6568FF02" w:rsidR="00112E30" w:rsidRPr="00112E30" w:rsidRDefault="00112E30" w:rsidP="00112E30">
            <w:pPr>
              <w:autoSpaceDE w:val="0"/>
              <w:autoSpaceDN w:val="0"/>
              <w:adjustRightInd w:val="0"/>
              <w:rPr>
                <w:rFonts w:ascii="Arial" w:hAnsi="Arial" w:cs="Arial"/>
                <w:sz w:val="24"/>
                <w:szCs w:val="24"/>
              </w:rPr>
            </w:pPr>
            <w:r w:rsidRPr="00112E30">
              <w:rPr>
                <w:rFonts w:ascii="Arial" w:hAnsi="Arial" w:cs="Arial"/>
                <w:bCs/>
                <w:sz w:val="24"/>
                <w:szCs w:val="24"/>
              </w:rPr>
              <w:t>Strand 1</w:t>
            </w:r>
            <w:r w:rsidRPr="00112E30">
              <w:rPr>
                <w:rFonts w:ascii="Arial" w:hAnsi="Arial" w:cs="Arial"/>
                <w:sz w:val="24"/>
                <w:szCs w:val="24"/>
              </w:rPr>
              <w:t xml:space="preserve"> - Appointment of a dedicated Regional Memory Assessment Pathway Manager to lead and co-ordinate this work supported by administrative pathway trackers</w:t>
            </w:r>
          </w:p>
          <w:p w14:paraId="57A8F380" w14:textId="70F4C5A9" w:rsidR="00112E30" w:rsidRPr="00112E30" w:rsidRDefault="00112E30" w:rsidP="00112E30">
            <w:pPr>
              <w:autoSpaceDE w:val="0"/>
              <w:autoSpaceDN w:val="0"/>
              <w:adjustRightInd w:val="0"/>
              <w:rPr>
                <w:rFonts w:ascii="Arial" w:hAnsi="Arial" w:cs="Arial"/>
                <w:sz w:val="24"/>
                <w:szCs w:val="24"/>
              </w:rPr>
            </w:pPr>
            <w:r w:rsidRPr="00112E30">
              <w:rPr>
                <w:rFonts w:ascii="Arial" w:hAnsi="Arial" w:cs="Arial"/>
                <w:bCs/>
                <w:sz w:val="24"/>
                <w:szCs w:val="24"/>
              </w:rPr>
              <w:t xml:space="preserve">Strand 2 - </w:t>
            </w:r>
            <w:r w:rsidRPr="00112E30">
              <w:rPr>
                <w:rFonts w:ascii="Arial" w:hAnsi="Arial" w:cs="Arial"/>
                <w:sz w:val="24"/>
                <w:szCs w:val="24"/>
              </w:rPr>
              <w:t>Appoint additional clinicians to increase assessment and diagnosis capacity</w:t>
            </w:r>
          </w:p>
          <w:p w14:paraId="1705448B" w14:textId="1692C214" w:rsidR="00112E30" w:rsidRPr="00112E30" w:rsidRDefault="00112E30" w:rsidP="00413CA7">
            <w:pPr>
              <w:autoSpaceDE w:val="0"/>
              <w:autoSpaceDN w:val="0"/>
              <w:adjustRightInd w:val="0"/>
              <w:rPr>
                <w:sz w:val="24"/>
                <w:szCs w:val="24"/>
              </w:rPr>
            </w:pPr>
            <w:r w:rsidRPr="00112E30">
              <w:rPr>
                <w:rFonts w:ascii="Arial" w:hAnsi="Arial" w:cs="Arial"/>
                <w:bCs/>
                <w:sz w:val="24"/>
                <w:szCs w:val="24"/>
              </w:rPr>
              <w:t>Strand 3</w:t>
            </w:r>
            <w:r w:rsidRPr="00112E30">
              <w:rPr>
                <w:rFonts w:ascii="Arial" w:hAnsi="Arial" w:cs="Arial"/>
                <w:sz w:val="24"/>
                <w:szCs w:val="24"/>
              </w:rPr>
              <w:t xml:space="preserve"> - Develop and implement pre assessment education and support services at the beginning of the memory assessment pathway and enhance post diagnostic support services at the end of the pathway, through a </w:t>
            </w:r>
            <w:r w:rsidRPr="00413CA7">
              <w:rPr>
                <w:rFonts w:ascii="Arial" w:hAnsi="Arial" w:cs="Arial"/>
                <w:sz w:val="24"/>
                <w:szCs w:val="24"/>
              </w:rPr>
              <w:t>regional third sector</w:t>
            </w:r>
            <w:r w:rsidR="00413CA7" w:rsidRPr="00413CA7">
              <w:rPr>
                <w:rFonts w:ascii="Arial" w:hAnsi="Arial" w:cs="Arial"/>
                <w:sz w:val="24"/>
                <w:szCs w:val="24"/>
              </w:rPr>
              <w:t xml:space="preserve"> </w:t>
            </w:r>
            <w:r w:rsidRPr="00413CA7">
              <w:rPr>
                <w:rFonts w:ascii="Arial" w:hAnsi="Arial" w:cs="Arial"/>
                <w:sz w:val="24"/>
                <w:szCs w:val="24"/>
              </w:rPr>
              <w:t>commissioned pathway service.</w:t>
            </w:r>
          </w:p>
          <w:p w14:paraId="29F63E15" w14:textId="77777777" w:rsidR="00112E30" w:rsidRDefault="00112E30" w:rsidP="00AF7233">
            <w:pPr>
              <w:pStyle w:val="TableParagraph"/>
              <w:ind w:left="4" w:right="34"/>
              <w:rPr>
                <w:sz w:val="24"/>
                <w:szCs w:val="24"/>
              </w:rPr>
            </w:pPr>
          </w:p>
          <w:p w14:paraId="52B45D6A" w14:textId="69539B45" w:rsidR="00112E30" w:rsidRDefault="00112E30" w:rsidP="00AF7233">
            <w:pPr>
              <w:pStyle w:val="TableParagraph"/>
              <w:ind w:left="4" w:right="34"/>
              <w:rPr>
                <w:sz w:val="24"/>
                <w:szCs w:val="24"/>
              </w:rPr>
            </w:pPr>
            <w:r>
              <w:rPr>
                <w:sz w:val="24"/>
                <w:szCs w:val="24"/>
              </w:rPr>
              <w:t xml:space="preserve">The </w:t>
            </w:r>
            <w:r w:rsidR="00FE7C6E">
              <w:rPr>
                <w:sz w:val="24"/>
                <w:szCs w:val="24"/>
              </w:rPr>
              <w:t>enormity of the task is appreciated</w:t>
            </w:r>
            <w:r>
              <w:rPr>
                <w:sz w:val="24"/>
                <w:szCs w:val="24"/>
              </w:rPr>
              <w:t>, and th</w:t>
            </w:r>
            <w:r w:rsidR="00FE7C6E">
              <w:rPr>
                <w:sz w:val="24"/>
                <w:szCs w:val="24"/>
              </w:rPr>
              <w:t>is</w:t>
            </w:r>
            <w:r>
              <w:rPr>
                <w:sz w:val="24"/>
                <w:szCs w:val="24"/>
              </w:rPr>
              <w:t xml:space="preserve"> significant piece of work will make a huge difference to people’s lives.</w:t>
            </w:r>
          </w:p>
          <w:p w14:paraId="32C703DE" w14:textId="17EC3617" w:rsidR="00112E30" w:rsidRDefault="00112E30" w:rsidP="00AF7233">
            <w:pPr>
              <w:pStyle w:val="TableParagraph"/>
              <w:ind w:left="4" w:right="34"/>
              <w:rPr>
                <w:sz w:val="24"/>
                <w:szCs w:val="24"/>
              </w:rPr>
            </w:pPr>
          </w:p>
          <w:p w14:paraId="5BE3CD0C" w14:textId="6055E40A" w:rsidR="00112E30" w:rsidRDefault="00112E30" w:rsidP="00AF7233">
            <w:pPr>
              <w:pStyle w:val="TableParagraph"/>
              <w:ind w:left="4" w:right="34"/>
              <w:rPr>
                <w:sz w:val="24"/>
                <w:szCs w:val="24"/>
              </w:rPr>
            </w:pPr>
            <w:r>
              <w:rPr>
                <w:sz w:val="24"/>
                <w:szCs w:val="24"/>
              </w:rPr>
              <w:t xml:space="preserve">AL confirmed the ambition also includes working with primary care, </w:t>
            </w:r>
            <w:r w:rsidR="005440CF">
              <w:rPr>
                <w:sz w:val="24"/>
                <w:szCs w:val="24"/>
              </w:rPr>
              <w:t xml:space="preserve">getting to know their perspective from the first </w:t>
            </w:r>
            <w:r w:rsidR="00EB6EE2">
              <w:rPr>
                <w:sz w:val="24"/>
                <w:szCs w:val="24"/>
              </w:rPr>
              <w:t>p</w:t>
            </w:r>
            <w:r>
              <w:rPr>
                <w:sz w:val="24"/>
                <w:szCs w:val="24"/>
              </w:rPr>
              <w:t>oint of referral</w:t>
            </w:r>
            <w:r w:rsidR="005440CF">
              <w:rPr>
                <w:sz w:val="24"/>
                <w:szCs w:val="24"/>
              </w:rPr>
              <w:t xml:space="preserve"> and working with all </w:t>
            </w:r>
            <w:r w:rsidR="00413CA7">
              <w:rPr>
                <w:sz w:val="24"/>
                <w:szCs w:val="24"/>
              </w:rPr>
              <w:t>North Wales C</w:t>
            </w:r>
            <w:r w:rsidR="005440CF">
              <w:rPr>
                <w:sz w:val="24"/>
                <w:szCs w:val="24"/>
              </w:rPr>
              <w:t>lusters.</w:t>
            </w:r>
          </w:p>
          <w:p w14:paraId="7778D598" w14:textId="7399B6EE" w:rsidR="00310D1B" w:rsidRDefault="00310D1B" w:rsidP="00AF7233">
            <w:pPr>
              <w:pStyle w:val="TableParagraph"/>
              <w:ind w:left="4" w:right="34"/>
              <w:rPr>
                <w:sz w:val="24"/>
                <w:szCs w:val="24"/>
              </w:rPr>
            </w:pPr>
          </w:p>
          <w:p w14:paraId="19E284FA" w14:textId="22142B09" w:rsidR="00AF7233" w:rsidRDefault="005440CF" w:rsidP="00AF7233">
            <w:pPr>
              <w:pStyle w:val="TableParagraph"/>
              <w:ind w:left="4" w:right="34"/>
              <w:rPr>
                <w:sz w:val="24"/>
                <w:szCs w:val="24"/>
              </w:rPr>
            </w:pPr>
            <w:r>
              <w:rPr>
                <w:sz w:val="24"/>
                <w:szCs w:val="24"/>
              </w:rPr>
              <w:t>The chair thanked AL for the informative update on the MAS work.</w:t>
            </w:r>
          </w:p>
          <w:p w14:paraId="47E9E95E" w14:textId="18D0B5FE" w:rsidR="005440CF" w:rsidRPr="00E451E5" w:rsidRDefault="005440CF" w:rsidP="00AF7233">
            <w:pPr>
              <w:pStyle w:val="TableParagraph"/>
              <w:ind w:left="4" w:right="34"/>
              <w:rPr>
                <w:sz w:val="24"/>
                <w:szCs w:val="24"/>
              </w:rPr>
            </w:pPr>
          </w:p>
        </w:tc>
        <w:tc>
          <w:tcPr>
            <w:tcW w:w="1418" w:type="dxa"/>
            <w:shd w:val="clear" w:color="auto" w:fill="auto"/>
          </w:tcPr>
          <w:p w14:paraId="73AA9848" w14:textId="77777777" w:rsidR="00AF7233" w:rsidRPr="004B2D23" w:rsidRDefault="00AF7233" w:rsidP="00AF7233">
            <w:pPr>
              <w:tabs>
                <w:tab w:val="left" w:pos="3450"/>
              </w:tabs>
              <w:rPr>
                <w:rFonts w:ascii="Arial" w:hAnsi="Arial" w:cs="Arial"/>
                <w:sz w:val="24"/>
                <w:szCs w:val="24"/>
              </w:rPr>
            </w:pPr>
          </w:p>
        </w:tc>
      </w:tr>
      <w:tr w:rsidR="00AF7233" w:rsidRPr="004B2D23" w14:paraId="25798B48" w14:textId="77777777" w:rsidTr="00475705">
        <w:tc>
          <w:tcPr>
            <w:tcW w:w="710" w:type="dxa"/>
            <w:shd w:val="clear" w:color="auto" w:fill="auto"/>
          </w:tcPr>
          <w:p w14:paraId="4C192AB0" w14:textId="0719B967" w:rsidR="00AF7233" w:rsidRDefault="00AF7233" w:rsidP="00AF7233">
            <w:pPr>
              <w:tabs>
                <w:tab w:val="left" w:pos="3450"/>
              </w:tabs>
              <w:rPr>
                <w:rFonts w:ascii="Arial" w:hAnsi="Arial" w:cs="Arial"/>
                <w:b/>
                <w:sz w:val="24"/>
                <w:szCs w:val="24"/>
              </w:rPr>
            </w:pPr>
            <w:r>
              <w:rPr>
                <w:rFonts w:ascii="Arial" w:hAnsi="Arial" w:cs="Arial"/>
                <w:b/>
                <w:sz w:val="24"/>
                <w:szCs w:val="24"/>
              </w:rPr>
              <w:t>11.</w:t>
            </w:r>
          </w:p>
        </w:tc>
        <w:tc>
          <w:tcPr>
            <w:tcW w:w="7937" w:type="dxa"/>
            <w:shd w:val="clear" w:color="auto" w:fill="auto"/>
          </w:tcPr>
          <w:p w14:paraId="7DD7D6B3" w14:textId="77777777" w:rsidR="00AF7233" w:rsidRPr="00FA01E3" w:rsidRDefault="00AF7233" w:rsidP="00AF7233">
            <w:pPr>
              <w:rPr>
                <w:rFonts w:ascii="Arial" w:hAnsi="Arial" w:cs="Arial"/>
                <w:sz w:val="24"/>
                <w:szCs w:val="24"/>
                <w:u w:val="single"/>
              </w:rPr>
            </w:pPr>
            <w:r w:rsidRPr="00FA01E3">
              <w:rPr>
                <w:rFonts w:ascii="Arial" w:hAnsi="Arial" w:cs="Arial"/>
                <w:sz w:val="24"/>
                <w:szCs w:val="24"/>
                <w:u w:val="single"/>
              </w:rPr>
              <w:t>Update on the Winter Plan (verbal) – Catrin Roberts</w:t>
            </w:r>
          </w:p>
          <w:p w14:paraId="7D0D4CAE" w14:textId="0237392B" w:rsidR="00AF7233" w:rsidRPr="00FA01E3" w:rsidRDefault="00FE7C6E" w:rsidP="00AF7233">
            <w:pPr>
              <w:rPr>
                <w:rFonts w:ascii="Arial" w:hAnsi="Arial" w:cs="Arial"/>
                <w:sz w:val="24"/>
                <w:szCs w:val="24"/>
              </w:rPr>
            </w:pPr>
            <w:r w:rsidRPr="00FA01E3">
              <w:rPr>
                <w:rFonts w:ascii="Arial" w:hAnsi="Arial" w:cs="Arial"/>
                <w:sz w:val="24"/>
                <w:szCs w:val="24"/>
              </w:rPr>
              <w:t>CR reported</w:t>
            </w:r>
            <w:r w:rsidR="00781B45" w:rsidRPr="00FA01E3">
              <w:rPr>
                <w:rFonts w:ascii="Arial" w:hAnsi="Arial" w:cs="Arial"/>
                <w:sz w:val="24"/>
                <w:szCs w:val="24"/>
              </w:rPr>
              <w:t xml:space="preserve"> no correspondence has been received </w:t>
            </w:r>
            <w:r w:rsidR="00AF7233" w:rsidRPr="00FA01E3">
              <w:rPr>
                <w:rFonts w:ascii="Arial" w:hAnsi="Arial" w:cs="Arial"/>
                <w:sz w:val="24"/>
                <w:szCs w:val="24"/>
              </w:rPr>
              <w:t>from Welsh Government regarding the format</w:t>
            </w:r>
            <w:r w:rsidR="00E51F76" w:rsidRPr="00FA01E3">
              <w:rPr>
                <w:rFonts w:ascii="Arial" w:hAnsi="Arial" w:cs="Arial"/>
                <w:sz w:val="24"/>
                <w:szCs w:val="24"/>
              </w:rPr>
              <w:t xml:space="preserve"> or requirements</w:t>
            </w:r>
            <w:r w:rsidR="00AF7233" w:rsidRPr="00FA01E3">
              <w:rPr>
                <w:rFonts w:ascii="Arial" w:hAnsi="Arial" w:cs="Arial"/>
                <w:sz w:val="24"/>
                <w:szCs w:val="24"/>
              </w:rPr>
              <w:t xml:space="preserve"> of this year’s </w:t>
            </w:r>
            <w:r w:rsidRPr="00FA01E3">
              <w:rPr>
                <w:rFonts w:ascii="Arial" w:hAnsi="Arial" w:cs="Arial"/>
                <w:sz w:val="24"/>
                <w:szCs w:val="24"/>
              </w:rPr>
              <w:t xml:space="preserve">winter </w:t>
            </w:r>
            <w:r w:rsidR="00AF7233" w:rsidRPr="00FA01E3">
              <w:rPr>
                <w:rFonts w:ascii="Arial" w:hAnsi="Arial" w:cs="Arial"/>
                <w:sz w:val="24"/>
                <w:szCs w:val="24"/>
              </w:rPr>
              <w:t>plan</w:t>
            </w:r>
            <w:r w:rsidR="00781B45" w:rsidRPr="00FA01E3">
              <w:rPr>
                <w:rFonts w:ascii="Arial" w:hAnsi="Arial" w:cs="Arial"/>
                <w:sz w:val="24"/>
                <w:szCs w:val="24"/>
              </w:rPr>
              <w:t xml:space="preserve">.  </w:t>
            </w:r>
            <w:r w:rsidRPr="00FA01E3">
              <w:rPr>
                <w:rFonts w:ascii="Arial" w:hAnsi="Arial" w:cs="Arial"/>
                <w:sz w:val="24"/>
                <w:szCs w:val="24"/>
              </w:rPr>
              <w:t xml:space="preserve">In the meantime, the region </w:t>
            </w:r>
            <w:r w:rsidR="0055779A" w:rsidRPr="00FA01E3">
              <w:rPr>
                <w:rFonts w:ascii="Arial" w:hAnsi="Arial" w:cs="Arial"/>
                <w:sz w:val="24"/>
                <w:szCs w:val="24"/>
              </w:rPr>
              <w:t>has</w:t>
            </w:r>
            <w:r w:rsidRPr="00FA01E3">
              <w:rPr>
                <w:rFonts w:ascii="Arial" w:hAnsi="Arial" w:cs="Arial"/>
                <w:sz w:val="24"/>
                <w:szCs w:val="24"/>
              </w:rPr>
              <w:t xml:space="preserve"> agreed </w:t>
            </w:r>
            <w:r w:rsidR="00781B45" w:rsidRPr="00FA01E3">
              <w:rPr>
                <w:rFonts w:ascii="Arial" w:hAnsi="Arial" w:cs="Arial"/>
                <w:sz w:val="24"/>
                <w:szCs w:val="24"/>
              </w:rPr>
              <w:t xml:space="preserve">to progress </w:t>
            </w:r>
            <w:r w:rsidR="00092B12" w:rsidRPr="00FA01E3">
              <w:rPr>
                <w:rFonts w:ascii="Arial" w:hAnsi="Arial" w:cs="Arial"/>
                <w:sz w:val="24"/>
                <w:szCs w:val="24"/>
              </w:rPr>
              <w:t xml:space="preserve">on the basis of </w:t>
            </w:r>
            <w:r w:rsidRPr="00FA01E3">
              <w:rPr>
                <w:rFonts w:ascii="Arial" w:hAnsi="Arial" w:cs="Arial"/>
                <w:sz w:val="24"/>
                <w:szCs w:val="24"/>
              </w:rPr>
              <w:t xml:space="preserve">previous </w:t>
            </w:r>
            <w:r w:rsidR="00092B12" w:rsidRPr="00FA01E3">
              <w:rPr>
                <w:rFonts w:ascii="Arial" w:hAnsi="Arial" w:cs="Arial"/>
                <w:sz w:val="24"/>
                <w:szCs w:val="24"/>
              </w:rPr>
              <w:t>requirements</w:t>
            </w:r>
            <w:r w:rsidR="00781B45" w:rsidRPr="00FA01E3">
              <w:rPr>
                <w:rFonts w:ascii="Arial" w:hAnsi="Arial" w:cs="Arial"/>
                <w:sz w:val="24"/>
                <w:szCs w:val="24"/>
              </w:rPr>
              <w:t xml:space="preserve">, and collate one Winter Plan from both BCU </w:t>
            </w:r>
            <w:r w:rsidR="00781B45" w:rsidRPr="00FA01E3">
              <w:rPr>
                <w:rFonts w:ascii="Arial" w:hAnsi="Arial" w:cs="Arial"/>
                <w:sz w:val="24"/>
                <w:szCs w:val="24"/>
              </w:rPr>
              <w:lastRenderedPageBreak/>
              <w:t xml:space="preserve">and LA’s, </w:t>
            </w:r>
            <w:r w:rsidRPr="00FA01E3">
              <w:rPr>
                <w:rFonts w:ascii="Arial" w:hAnsi="Arial" w:cs="Arial"/>
                <w:sz w:val="24"/>
                <w:szCs w:val="24"/>
              </w:rPr>
              <w:t xml:space="preserve">in order to have a draft in place </w:t>
            </w:r>
            <w:r w:rsidR="00413CA7" w:rsidRPr="00FA01E3">
              <w:rPr>
                <w:rFonts w:ascii="Arial" w:hAnsi="Arial" w:cs="Arial"/>
                <w:sz w:val="24"/>
                <w:szCs w:val="24"/>
              </w:rPr>
              <w:t xml:space="preserve">in advance of </w:t>
            </w:r>
            <w:r w:rsidRPr="00FA01E3">
              <w:rPr>
                <w:rFonts w:ascii="Arial" w:hAnsi="Arial" w:cs="Arial"/>
                <w:sz w:val="24"/>
                <w:szCs w:val="24"/>
              </w:rPr>
              <w:t>the winter pressure.</w:t>
            </w:r>
            <w:r w:rsidR="00AF7233" w:rsidRPr="00FA01E3">
              <w:rPr>
                <w:rFonts w:ascii="Arial" w:hAnsi="Arial" w:cs="Arial"/>
                <w:sz w:val="24"/>
                <w:szCs w:val="24"/>
              </w:rPr>
              <w:t xml:space="preserve">     </w:t>
            </w:r>
          </w:p>
          <w:p w14:paraId="0243B6C3" w14:textId="2A875883" w:rsidR="00AF7233" w:rsidRPr="00FA01E3" w:rsidRDefault="00AF7233" w:rsidP="00AF7233">
            <w:pPr>
              <w:rPr>
                <w:rFonts w:ascii="Arial" w:hAnsi="Arial" w:cs="Arial"/>
                <w:sz w:val="24"/>
                <w:szCs w:val="24"/>
              </w:rPr>
            </w:pPr>
          </w:p>
          <w:p w14:paraId="671BAC8E" w14:textId="7DE6F989" w:rsidR="00781B45" w:rsidRPr="00FA01E3" w:rsidRDefault="00781B45" w:rsidP="00AF7233">
            <w:pPr>
              <w:rPr>
                <w:rFonts w:ascii="Arial" w:hAnsi="Arial" w:cs="Arial"/>
                <w:sz w:val="24"/>
                <w:szCs w:val="24"/>
              </w:rPr>
            </w:pPr>
            <w:r w:rsidRPr="00FA01E3">
              <w:rPr>
                <w:rFonts w:ascii="Arial" w:hAnsi="Arial" w:cs="Arial"/>
                <w:sz w:val="24"/>
                <w:szCs w:val="24"/>
              </w:rPr>
              <w:t xml:space="preserve">BCU are currently compiling their action plan and LA’s update on their </w:t>
            </w:r>
            <w:r w:rsidR="00E51F76" w:rsidRPr="00FA01E3">
              <w:rPr>
                <w:rFonts w:ascii="Arial" w:hAnsi="Arial" w:cs="Arial"/>
                <w:sz w:val="24"/>
                <w:szCs w:val="24"/>
              </w:rPr>
              <w:t>action plans</w:t>
            </w:r>
            <w:r w:rsidRPr="00FA01E3">
              <w:rPr>
                <w:rFonts w:ascii="Arial" w:hAnsi="Arial" w:cs="Arial"/>
                <w:sz w:val="24"/>
                <w:szCs w:val="24"/>
              </w:rPr>
              <w:t xml:space="preserve"> are due in to the regional team by 13.92021.  </w:t>
            </w:r>
            <w:r w:rsidR="00FE7C6E" w:rsidRPr="00FA01E3">
              <w:rPr>
                <w:rFonts w:ascii="Arial" w:hAnsi="Arial" w:cs="Arial"/>
                <w:sz w:val="24"/>
                <w:szCs w:val="24"/>
              </w:rPr>
              <w:t xml:space="preserve">All plans, once </w:t>
            </w:r>
            <w:r w:rsidRPr="00FA01E3">
              <w:rPr>
                <w:rFonts w:ascii="Arial" w:hAnsi="Arial" w:cs="Arial"/>
                <w:sz w:val="24"/>
                <w:szCs w:val="24"/>
              </w:rPr>
              <w:t>received, will be incorporated into one main regional Winter Plan for WG.</w:t>
            </w:r>
          </w:p>
          <w:p w14:paraId="6B7FD9DC" w14:textId="22D5CD5A" w:rsidR="00E51F76" w:rsidRPr="00FA01E3" w:rsidRDefault="00E51F76" w:rsidP="00AF7233">
            <w:pPr>
              <w:rPr>
                <w:rFonts w:ascii="Arial" w:hAnsi="Arial" w:cs="Arial"/>
                <w:sz w:val="24"/>
                <w:szCs w:val="24"/>
              </w:rPr>
            </w:pPr>
          </w:p>
          <w:p w14:paraId="0D7BFCBE" w14:textId="7AE398E2" w:rsidR="00E51F76" w:rsidRPr="00FA01E3" w:rsidRDefault="00734C5B" w:rsidP="00E51F76">
            <w:pPr>
              <w:rPr>
                <w:rFonts w:ascii="Arial" w:hAnsi="Arial" w:cs="Arial"/>
                <w:sz w:val="24"/>
                <w:szCs w:val="24"/>
              </w:rPr>
            </w:pPr>
            <w:r w:rsidRPr="00FA01E3">
              <w:rPr>
                <w:rFonts w:ascii="Arial" w:hAnsi="Arial" w:cs="Arial"/>
                <w:sz w:val="24"/>
                <w:szCs w:val="24"/>
              </w:rPr>
              <w:t>It was agreed that the plan needed to reflect the discussions had dur</w:t>
            </w:r>
            <w:r w:rsidR="00FA01E3" w:rsidRPr="00FA01E3">
              <w:rPr>
                <w:rFonts w:ascii="Arial" w:hAnsi="Arial" w:cs="Arial"/>
                <w:sz w:val="24"/>
                <w:szCs w:val="24"/>
              </w:rPr>
              <w:t>i</w:t>
            </w:r>
            <w:r w:rsidRPr="00FA01E3">
              <w:rPr>
                <w:rFonts w:ascii="Arial" w:hAnsi="Arial" w:cs="Arial"/>
                <w:sz w:val="24"/>
                <w:szCs w:val="24"/>
              </w:rPr>
              <w:t xml:space="preserve">ng the meeting on the current pressures </w:t>
            </w:r>
            <w:r w:rsidR="00E51F76" w:rsidRPr="00FA01E3">
              <w:rPr>
                <w:rFonts w:ascii="Arial" w:hAnsi="Arial" w:cs="Arial"/>
                <w:sz w:val="24"/>
                <w:szCs w:val="24"/>
              </w:rPr>
              <w:t xml:space="preserve">i.e. workforce - staffing recruitment and retention </w:t>
            </w:r>
          </w:p>
          <w:p w14:paraId="689BC922" w14:textId="77777777" w:rsidR="00E51F76" w:rsidRPr="00FA01E3" w:rsidRDefault="00E51F76" w:rsidP="00E51F76">
            <w:pPr>
              <w:rPr>
                <w:rFonts w:ascii="Arial" w:hAnsi="Arial" w:cs="Arial"/>
                <w:sz w:val="24"/>
                <w:szCs w:val="24"/>
              </w:rPr>
            </w:pPr>
          </w:p>
          <w:p w14:paraId="62DAF57B" w14:textId="44A016E4" w:rsidR="00781B45" w:rsidRPr="00FA01E3" w:rsidRDefault="00781B45" w:rsidP="00AF7233">
            <w:pPr>
              <w:rPr>
                <w:rFonts w:ascii="Arial" w:hAnsi="Arial" w:cs="Arial"/>
                <w:sz w:val="24"/>
                <w:szCs w:val="24"/>
              </w:rPr>
            </w:pPr>
            <w:r w:rsidRPr="00FA01E3">
              <w:rPr>
                <w:rFonts w:ascii="Arial" w:hAnsi="Arial" w:cs="Arial"/>
                <w:sz w:val="24"/>
                <w:szCs w:val="24"/>
              </w:rPr>
              <w:t>The draft Winter Plan will be presented to the October NWRPB for approval.</w:t>
            </w:r>
          </w:p>
          <w:p w14:paraId="7C878EF4" w14:textId="39DAB178" w:rsidR="00AF7233" w:rsidRPr="00FA01E3" w:rsidRDefault="00AF7233" w:rsidP="00AF7233">
            <w:pPr>
              <w:pStyle w:val="TableParagraph"/>
              <w:ind w:left="4" w:right="34"/>
              <w:rPr>
                <w:sz w:val="24"/>
                <w:szCs w:val="24"/>
              </w:rPr>
            </w:pPr>
            <w:r w:rsidRPr="00FA01E3">
              <w:rPr>
                <w:sz w:val="24"/>
                <w:szCs w:val="24"/>
              </w:rPr>
              <w:t xml:space="preserve"> </w:t>
            </w:r>
          </w:p>
        </w:tc>
        <w:tc>
          <w:tcPr>
            <w:tcW w:w="1418" w:type="dxa"/>
            <w:shd w:val="clear" w:color="auto" w:fill="auto"/>
          </w:tcPr>
          <w:p w14:paraId="2DCF4A8F" w14:textId="77777777" w:rsidR="00AF7233" w:rsidRDefault="00AF7233" w:rsidP="00AF7233">
            <w:pPr>
              <w:tabs>
                <w:tab w:val="left" w:pos="3450"/>
              </w:tabs>
              <w:rPr>
                <w:rFonts w:ascii="Arial" w:hAnsi="Arial" w:cs="Arial"/>
                <w:sz w:val="24"/>
                <w:szCs w:val="24"/>
              </w:rPr>
            </w:pPr>
          </w:p>
          <w:p w14:paraId="41923E54" w14:textId="77777777" w:rsidR="006464A6" w:rsidRDefault="006464A6" w:rsidP="00AF7233">
            <w:pPr>
              <w:tabs>
                <w:tab w:val="left" w:pos="3450"/>
              </w:tabs>
              <w:rPr>
                <w:rFonts w:ascii="Arial" w:hAnsi="Arial" w:cs="Arial"/>
                <w:sz w:val="24"/>
                <w:szCs w:val="24"/>
              </w:rPr>
            </w:pPr>
          </w:p>
          <w:p w14:paraId="6C6ED6CF" w14:textId="77777777" w:rsidR="006464A6" w:rsidRDefault="006464A6" w:rsidP="00AF7233">
            <w:pPr>
              <w:tabs>
                <w:tab w:val="left" w:pos="3450"/>
              </w:tabs>
              <w:rPr>
                <w:rFonts w:ascii="Arial" w:hAnsi="Arial" w:cs="Arial"/>
                <w:sz w:val="24"/>
                <w:szCs w:val="24"/>
              </w:rPr>
            </w:pPr>
          </w:p>
          <w:p w14:paraId="239FBAF5" w14:textId="77777777" w:rsidR="006464A6" w:rsidRDefault="006464A6" w:rsidP="00AF7233">
            <w:pPr>
              <w:tabs>
                <w:tab w:val="left" w:pos="3450"/>
              </w:tabs>
              <w:rPr>
                <w:rFonts w:ascii="Arial" w:hAnsi="Arial" w:cs="Arial"/>
                <w:sz w:val="24"/>
                <w:szCs w:val="24"/>
              </w:rPr>
            </w:pPr>
          </w:p>
          <w:p w14:paraId="000AA403" w14:textId="77777777" w:rsidR="006464A6" w:rsidRDefault="006464A6" w:rsidP="00AF7233">
            <w:pPr>
              <w:tabs>
                <w:tab w:val="left" w:pos="3450"/>
              </w:tabs>
              <w:rPr>
                <w:rFonts w:ascii="Arial" w:hAnsi="Arial" w:cs="Arial"/>
                <w:sz w:val="24"/>
                <w:szCs w:val="24"/>
              </w:rPr>
            </w:pPr>
          </w:p>
          <w:p w14:paraId="1EF40145" w14:textId="77777777" w:rsidR="006464A6" w:rsidRDefault="006464A6" w:rsidP="00AF7233">
            <w:pPr>
              <w:tabs>
                <w:tab w:val="left" w:pos="3450"/>
              </w:tabs>
              <w:rPr>
                <w:rFonts w:ascii="Arial" w:hAnsi="Arial" w:cs="Arial"/>
                <w:sz w:val="24"/>
                <w:szCs w:val="24"/>
              </w:rPr>
            </w:pPr>
          </w:p>
          <w:p w14:paraId="114DBA27" w14:textId="77777777" w:rsidR="006464A6" w:rsidRDefault="006464A6" w:rsidP="00AF7233">
            <w:pPr>
              <w:tabs>
                <w:tab w:val="left" w:pos="3450"/>
              </w:tabs>
              <w:rPr>
                <w:rFonts w:ascii="Arial" w:hAnsi="Arial" w:cs="Arial"/>
                <w:sz w:val="24"/>
                <w:szCs w:val="24"/>
              </w:rPr>
            </w:pPr>
          </w:p>
          <w:p w14:paraId="6F199D68" w14:textId="77777777" w:rsidR="006464A6" w:rsidRDefault="006464A6" w:rsidP="00AF7233">
            <w:pPr>
              <w:tabs>
                <w:tab w:val="left" w:pos="3450"/>
              </w:tabs>
              <w:rPr>
                <w:rFonts w:ascii="Arial" w:hAnsi="Arial" w:cs="Arial"/>
                <w:sz w:val="24"/>
                <w:szCs w:val="24"/>
              </w:rPr>
            </w:pPr>
          </w:p>
          <w:p w14:paraId="75AD29D9" w14:textId="77777777" w:rsidR="006464A6" w:rsidRDefault="006464A6" w:rsidP="00AF7233">
            <w:pPr>
              <w:tabs>
                <w:tab w:val="left" w:pos="3450"/>
              </w:tabs>
              <w:rPr>
                <w:rFonts w:ascii="Arial" w:hAnsi="Arial" w:cs="Arial"/>
                <w:sz w:val="24"/>
                <w:szCs w:val="24"/>
              </w:rPr>
            </w:pPr>
          </w:p>
          <w:p w14:paraId="0EA6D792" w14:textId="77777777" w:rsidR="006464A6" w:rsidRDefault="006464A6" w:rsidP="00AF7233">
            <w:pPr>
              <w:tabs>
                <w:tab w:val="left" w:pos="3450"/>
              </w:tabs>
              <w:rPr>
                <w:rFonts w:ascii="Arial" w:hAnsi="Arial" w:cs="Arial"/>
                <w:sz w:val="24"/>
                <w:szCs w:val="24"/>
              </w:rPr>
            </w:pPr>
          </w:p>
          <w:p w14:paraId="2FAFC922" w14:textId="77777777" w:rsidR="006464A6" w:rsidRDefault="006464A6" w:rsidP="00AF7233">
            <w:pPr>
              <w:tabs>
                <w:tab w:val="left" w:pos="3450"/>
              </w:tabs>
              <w:rPr>
                <w:rFonts w:ascii="Arial" w:hAnsi="Arial" w:cs="Arial"/>
                <w:sz w:val="24"/>
                <w:szCs w:val="24"/>
              </w:rPr>
            </w:pPr>
          </w:p>
          <w:p w14:paraId="4A703EA7" w14:textId="77777777" w:rsidR="006464A6" w:rsidRDefault="006464A6" w:rsidP="00AF7233">
            <w:pPr>
              <w:tabs>
                <w:tab w:val="left" w:pos="3450"/>
              </w:tabs>
              <w:rPr>
                <w:rFonts w:ascii="Arial" w:hAnsi="Arial" w:cs="Arial"/>
                <w:sz w:val="24"/>
                <w:szCs w:val="24"/>
              </w:rPr>
            </w:pPr>
          </w:p>
          <w:p w14:paraId="29EC70AF" w14:textId="77777777" w:rsidR="006464A6" w:rsidRDefault="006464A6" w:rsidP="00AF7233">
            <w:pPr>
              <w:tabs>
                <w:tab w:val="left" w:pos="3450"/>
              </w:tabs>
              <w:rPr>
                <w:rFonts w:ascii="Arial" w:hAnsi="Arial" w:cs="Arial"/>
                <w:sz w:val="24"/>
                <w:szCs w:val="24"/>
              </w:rPr>
            </w:pPr>
          </w:p>
          <w:p w14:paraId="10673861" w14:textId="77777777" w:rsidR="006464A6" w:rsidRDefault="006464A6" w:rsidP="00AF7233">
            <w:pPr>
              <w:tabs>
                <w:tab w:val="left" w:pos="3450"/>
              </w:tabs>
              <w:rPr>
                <w:rFonts w:ascii="Arial" w:hAnsi="Arial" w:cs="Arial"/>
                <w:sz w:val="24"/>
                <w:szCs w:val="24"/>
              </w:rPr>
            </w:pPr>
          </w:p>
          <w:p w14:paraId="778431DB" w14:textId="01A903DE" w:rsidR="006464A6" w:rsidRPr="004B2D23" w:rsidRDefault="006464A6" w:rsidP="006464A6">
            <w:pPr>
              <w:tabs>
                <w:tab w:val="left" w:pos="3450"/>
              </w:tabs>
              <w:rPr>
                <w:rFonts w:ascii="Arial" w:hAnsi="Arial" w:cs="Arial"/>
                <w:sz w:val="24"/>
                <w:szCs w:val="24"/>
              </w:rPr>
            </w:pPr>
            <w:r>
              <w:rPr>
                <w:rFonts w:ascii="Arial" w:hAnsi="Arial" w:cs="Arial"/>
                <w:sz w:val="24"/>
                <w:szCs w:val="24"/>
              </w:rPr>
              <w:t>Winter Plan report  - NWRPB October agenda - RW</w:t>
            </w:r>
          </w:p>
        </w:tc>
      </w:tr>
      <w:tr w:rsidR="00AF7233" w:rsidRPr="004B2D23" w14:paraId="7150F529" w14:textId="77777777" w:rsidTr="00475705">
        <w:tc>
          <w:tcPr>
            <w:tcW w:w="710" w:type="dxa"/>
            <w:shd w:val="clear" w:color="auto" w:fill="auto"/>
          </w:tcPr>
          <w:p w14:paraId="42E11236" w14:textId="36F617FD"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12.</w:t>
            </w:r>
          </w:p>
        </w:tc>
        <w:tc>
          <w:tcPr>
            <w:tcW w:w="7937" w:type="dxa"/>
            <w:shd w:val="clear" w:color="auto" w:fill="auto"/>
          </w:tcPr>
          <w:p w14:paraId="1F53A31E" w14:textId="233563DC" w:rsidR="00AF7233" w:rsidRDefault="00AF7233" w:rsidP="00D03573">
            <w:pPr>
              <w:pStyle w:val="TableParagraph"/>
              <w:ind w:left="4" w:right="34"/>
              <w:rPr>
                <w:sz w:val="24"/>
                <w:szCs w:val="24"/>
              </w:rPr>
            </w:pPr>
            <w:r w:rsidRPr="005440CF">
              <w:rPr>
                <w:sz w:val="24"/>
                <w:szCs w:val="24"/>
                <w:u w:val="single"/>
              </w:rPr>
              <w:t>BCUHB</w:t>
            </w:r>
            <w:r w:rsidR="003E6A65">
              <w:rPr>
                <w:sz w:val="24"/>
                <w:szCs w:val="24"/>
                <w:u w:val="single"/>
              </w:rPr>
              <w:t xml:space="preserve"> Recovery update </w:t>
            </w:r>
            <w:r>
              <w:rPr>
                <w:sz w:val="24"/>
                <w:szCs w:val="24"/>
              </w:rPr>
              <w:t xml:space="preserve">– </w:t>
            </w:r>
            <w:r w:rsidR="00DF468D">
              <w:rPr>
                <w:sz w:val="24"/>
                <w:szCs w:val="24"/>
              </w:rPr>
              <w:t>Chris Stockport</w:t>
            </w:r>
          </w:p>
          <w:p w14:paraId="3B66E046" w14:textId="77777777" w:rsidR="00EB0D24" w:rsidRPr="00092B12" w:rsidRDefault="00DF468D" w:rsidP="00D03573">
            <w:pPr>
              <w:pStyle w:val="TableParagraph"/>
              <w:ind w:right="34"/>
              <w:rPr>
                <w:sz w:val="24"/>
                <w:szCs w:val="24"/>
                <w:u w:val="single"/>
              </w:rPr>
            </w:pPr>
            <w:r w:rsidRPr="00092B12">
              <w:rPr>
                <w:sz w:val="24"/>
                <w:szCs w:val="24"/>
                <w:u w:val="single"/>
              </w:rPr>
              <w:t xml:space="preserve">Vaccine </w:t>
            </w:r>
            <w:r w:rsidR="003E6A65" w:rsidRPr="00092B12">
              <w:rPr>
                <w:sz w:val="24"/>
                <w:szCs w:val="24"/>
                <w:u w:val="single"/>
              </w:rPr>
              <w:t>update</w:t>
            </w:r>
          </w:p>
          <w:p w14:paraId="206A71F1" w14:textId="602736D7" w:rsidR="00DF468D" w:rsidRDefault="002F5EAF" w:rsidP="00D03573">
            <w:pPr>
              <w:pStyle w:val="TableParagraph"/>
              <w:ind w:right="34"/>
              <w:rPr>
                <w:sz w:val="24"/>
                <w:szCs w:val="24"/>
              </w:rPr>
            </w:pPr>
            <w:r>
              <w:rPr>
                <w:sz w:val="24"/>
                <w:szCs w:val="24"/>
              </w:rPr>
              <w:t xml:space="preserve">CS reported continued excellent </w:t>
            </w:r>
            <w:r w:rsidR="003E6A65">
              <w:rPr>
                <w:sz w:val="24"/>
                <w:szCs w:val="24"/>
              </w:rPr>
              <w:t xml:space="preserve">progress </w:t>
            </w:r>
            <w:r w:rsidR="002062E5">
              <w:rPr>
                <w:sz w:val="24"/>
                <w:szCs w:val="24"/>
              </w:rPr>
              <w:t xml:space="preserve">on </w:t>
            </w:r>
            <w:r w:rsidR="00C2295D">
              <w:rPr>
                <w:sz w:val="24"/>
                <w:szCs w:val="24"/>
              </w:rPr>
              <w:t>the number</w:t>
            </w:r>
            <w:r w:rsidR="00092B12">
              <w:rPr>
                <w:sz w:val="24"/>
                <w:szCs w:val="24"/>
              </w:rPr>
              <w:t>s</w:t>
            </w:r>
            <w:r w:rsidR="00C2295D">
              <w:rPr>
                <w:sz w:val="24"/>
                <w:szCs w:val="24"/>
              </w:rPr>
              <w:t xml:space="preserve"> </w:t>
            </w:r>
            <w:r w:rsidR="002062E5">
              <w:rPr>
                <w:sz w:val="24"/>
                <w:szCs w:val="24"/>
              </w:rPr>
              <w:t>vaccinat</w:t>
            </w:r>
            <w:r w:rsidR="00C2295D">
              <w:rPr>
                <w:sz w:val="24"/>
                <w:szCs w:val="24"/>
              </w:rPr>
              <w:t>ed</w:t>
            </w:r>
            <w:r w:rsidR="003E6A65">
              <w:rPr>
                <w:sz w:val="24"/>
                <w:szCs w:val="24"/>
              </w:rPr>
              <w:t xml:space="preserve"> in North Wales</w:t>
            </w:r>
            <w:r>
              <w:rPr>
                <w:sz w:val="24"/>
                <w:szCs w:val="24"/>
              </w:rPr>
              <w:t xml:space="preserve">.  The </w:t>
            </w:r>
            <w:r w:rsidR="002062E5">
              <w:rPr>
                <w:sz w:val="24"/>
                <w:szCs w:val="24"/>
              </w:rPr>
              <w:t>Covid booster</w:t>
            </w:r>
            <w:r w:rsidR="0023402B">
              <w:rPr>
                <w:sz w:val="24"/>
                <w:szCs w:val="24"/>
              </w:rPr>
              <w:t xml:space="preserve"> </w:t>
            </w:r>
            <w:r w:rsidR="00092B12">
              <w:rPr>
                <w:sz w:val="24"/>
                <w:szCs w:val="24"/>
              </w:rPr>
              <w:t xml:space="preserve">vaccination </w:t>
            </w:r>
            <w:r w:rsidR="0023402B">
              <w:rPr>
                <w:sz w:val="24"/>
                <w:szCs w:val="24"/>
              </w:rPr>
              <w:t>and flu</w:t>
            </w:r>
            <w:r w:rsidR="002062E5">
              <w:rPr>
                <w:sz w:val="24"/>
                <w:szCs w:val="24"/>
              </w:rPr>
              <w:t xml:space="preserve"> vaccination will be </w:t>
            </w:r>
            <w:r w:rsidR="00092B12">
              <w:rPr>
                <w:sz w:val="24"/>
                <w:szCs w:val="24"/>
              </w:rPr>
              <w:t xml:space="preserve">offered as </w:t>
            </w:r>
            <w:r w:rsidR="002062E5">
              <w:rPr>
                <w:sz w:val="24"/>
                <w:szCs w:val="24"/>
              </w:rPr>
              <w:t>separate vaccination</w:t>
            </w:r>
            <w:r w:rsidR="0023402B">
              <w:rPr>
                <w:sz w:val="24"/>
                <w:szCs w:val="24"/>
              </w:rPr>
              <w:t xml:space="preserve">s, rolled out similar to other </w:t>
            </w:r>
            <w:r w:rsidR="003E6A65">
              <w:rPr>
                <w:sz w:val="24"/>
                <w:szCs w:val="24"/>
              </w:rPr>
              <w:t xml:space="preserve">vaccinations during the Covid pandemic. </w:t>
            </w:r>
            <w:r w:rsidR="0023402B">
              <w:rPr>
                <w:sz w:val="24"/>
                <w:szCs w:val="24"/>
              </w:rPr>
              <w:t xml:space="preserve"> </w:t>
            </w:r>
            <w:r w:rsidR="00092B12">
              <w:rPr>
                <w:sz w:val="24"/>
                <w:szCs w:val="24"/>
              </w:rPr>
              <w:t>Presently, t</w:t>
            </w:r>
            <w:r w:rsidR="00C2295D">
              <w:rPr>
                <w:sz w:val="24"/>
                <w:szCs w:val="24"/>
              </w:rPr>
              <w:t xml:space="preserve">here is no </w:t>
            </w:r>
            <w:r w:rsidR="003E6A65">
              <w:rPr>
                <w:sz w:val="24"/>
                <w:szCs w:val="24"/>
              </w:rPr>
              <w:t>indication to believe the flu strain will be different to normal years</w:t>
            </w:r>
            <w:r w:rsidR="0023402B">
              <w:rPr>
                <w:sz w:val="24"/>
                <w:szCs w:val="24"/>
              </w:rPr>
              <w:t>.</w:t>
            </w:r>
          </w:p>
          <w:p w14:paraId="0B8F163B" w14:textId="77777777" w:rsidR="003E6A65" w:rsidRDefault="003E6A65" w:rsidP="00D03573">
            <w:pPr>
              <w:pStyle w:val="TableParagraph"/>
              <w:ind w:right="34"/>
              <w:rPr>
                <w:sz w:val="24"/>
                <w:szCs w:val="24"/>
              </w:rPr>
            </w:pPr>
          </w:p>
          <w:p w14:paraId="548D15D7" w14:textId="3764A75F" w:rsidR="00DF468D" w:rsidRPr="00092B12" w:rsidRDefault="00DF468D" w:rsidP="00D03573">
            <w:pPr>
              <w:pStyle w:val="TableParagraph"/>
              <w:ind w:right="34"/>
              <w:rPr>
                <w:sz w:val="24"/>
                <w:szCs w:val="24"/>
                <w:u w:val="single"/>
              </w:rPr>
            </w:pPr>
            <w:r w:rsidRPr="00092B12">
              <w:rPr>
                <w:sz w:val="24"/>
                <w:szCs w:val="24"/>
                <w:u w:val="single"/>
              </w:rPr>
              <w:t>Ge</w:t>
            </w:r>
            <w:r w:rsidR="003E6A65" w:rsidRPr="00092B12">
              <w:rPr>
                <w:sz w:val="24"/>
                <w:szCs w:val="24"/>
                <w:u w:val="single"/>
              </w:rPr>
              <w:t>ne</w:t>
            </w:r>
            <w:r w:rsidRPr="00092B12">
              <w:rPr>
                <w:sz w:val="24"/>
                <w:szCs w:val="24"/>
                <w:u w:val="single"/>
              </w:rPr>
              <w:t>r</w:t>
            </w:r>
            <w:r w:rsidR="003E6A65" w:rsidRPr="00092B12">
              <w:rPr>
                <w:sz w:val="24"/>
                <w:szCs w:val="24"/>
                <w:u w:val="single"/>
              </w:rPr>
              <w:t>a</w:t>
            </w:r>
            <w:r w:rsidRPr="00092B12">
              <w:rPr>
                <w:sz w:val="24"/>
                <w:szCs w:val="24"/>
                <w:u w:val="single"/>
              </w:rPr>
              <w:t>l recovery</w:t>
            </w:r>
            <w:r w:rsidR="002F5EAF" w:rsidRPr="00092B12">
              <w:rPr>
                <w:sz w:val="24"/>
                <w:szCs w:val="24"/>
                <w:u w:val="single"/>
              </w:rPr>
              <w:t xml:space="preserve"> update</w:t>
            </w:r>
          </w:p>
          <w:p w14:paraId="35E589CB" w14:textId="77777777" w:rsidR="00C2295D" w:rsidRDefault="003E6A65" w:rsidP="00C2295D">
            <w:pPr>
              <w:pStyle w:val="TableParagraph"/>
              <w:ind w:right="34"/>
              <w:rPr>
                <w:sz w:val="24"/>
                <w:szCs w:val="24"/>
              </w:rPr>
            </w:pPr>
            <w:r>
              <w:rPr>
                <w:sz w:val="24"/>
                <w:szCs w:val="24"/>
              </w:rPr>
              <w:t xml:space="preserve">Significant challenging environment currently seen, </w:t>
            </w:r>
            <w:r w:rsidR="00C2295D">
              <w:rPr>
                <w:sz w:val="24"/>
                <w:szCs w:val="24"/>
              </w:rPr>
              <w:t xml:space="preserve">beyond </w:t>
            </w:r>
            <w:r>
              <w:rPr>
                <w:sz w:val="24"/>
                <w:szCs w:val="24"/>
              </w:rPr>
              <w:t>any other point during th</w:t>
            </w:r>
            <w:r w:rsidR="00EB0D24">
              <w:rPr>
                <w:sz w:val="24"/>
                <w:szCs w:val="24"/>
              </w:rPr>
              <w:t>e pandemic</w:t>
            </w:r>
            <w:r w:rsidR="002062E5">
              <w:rPr>
                <w:sz w:val="24"/>
                <w:szCs w:val="24"/>
              </w:rPr>
              <w:t>;</w:t>
            </w:r>
            <w:r w:rsidR="00EB0D24">
              <w:rPr>
                <w:sz w:val="24"/>
                <w:szCs w:val="24"/>
              </w:rPr>
              <w:t xml:space="preserve"> staff </w:t>
            </w:r>
            <w:r>
              <w:rPr>
                <w:sz w:val="24"/>
                <w:szCs w:val="24"/>
              </w:rPr>
              <w:t xml:space="preserve">fatigue, </w:t>
            </w:r>
            <w:r w:rsidR="00EB0D24">
              <w:rPr>
                <w:sz w:val="24"/>
                <w:szCs w:val="24"/>
              </w:rPr>
              <w:t>individuals making life changing decisions and leaving the health sector</w:t>
            </w:r>
            <w:r w:rsidR="00C2295D">
              <w:rPr>
                <w:sz w:val="24"/>
                <w:szCs w:val="24"/>
              </w:rPr>
              <w:t xml:space="preserve">.  </w:t>
            </w:r>
          </w:p>
          <w:p w14:paraId="63C1D64F" w14:textId="77777777" w:rsidR="00C2295D" w:rsidRDefault="00C2295D" w:rsidP="00C2295D">
            <w:pPr>
              <w:pStyle w:val="TableParagraph"/>
              <w:ind w:right="34"/>
              <w:rPr>
                <w:sz w:val="24"/>
                <w:szCs w:val="24"/>
              </w:rPr>
            </w:pPr>
          </w:p>
          <w:p w14:paraId="0924AA5D" w14:textId="5B6FC320" w:rsidR="00ED441F" w:rsidRDefault="00C2295D" w:rsidP="00C2295D">
            <w:pPr>
              <w:pStyle w:val="TableParagraph"/>
              <w:ind w:right="34"/>
              <w:rPr>
                <w:sz w:val="24"/>
                <w:szCs w:val="24"/>
              </w:rPr>
            </w:pPr>
            <w:r>
              <w:rPr>
                <w:sz w:val="24"/>
                <w:szCs w:val="24"/>
              </w:rPr>
              <w:t>The</w:t>
            </w:r>
            <w:r w:rsidR="00EB0D24">
              <w:rPr>
                <w:sz w:val="24"/>
                <w:szCs w:val="24"/>
              </w:rPr>
              <w:t xml:space="preserve"> vaccination programme has significantly reduced the severity of individual’s presenting with Covid</w:t>
            </w:r>
            <w:r>
              <w:rPr>
                <w:sz w:val="24"/>
                <w:szCs w:val="24"/>
              </w:rPr>
              <w:t>.  A s</w:t>
            </w:r>
            <w:r w:rsidR="00ED441F">
              <w:rPr>
                <w:sz w:val="24"/>
                <w:szCs w:val="24"/>
              </w:rPr>
              <w:t xml:space="preserve">ignificant proportion </w:t>
            </w:r>
            <w:r w:rsidR="00EB0D24">
              <w:rPr>
                <w:sz w:val="24"/>
                <w:szCs w:val="24"/>
              </w:rPr>
              <w:t xml:space="preserve">of individuals in hospital </w:t>
            </w:r>
            <w:r w:rsidR="00ED441F">
              <w:rPr>
                <w:sz w:val="24"/>
                <w:szCs w:val="24"/>
              </w:rPr>
              <w:t xml:space="preserve">are individuals not vaccinated, </w:t>
            </w:r>
            <w:r>
              <w:rPr>
                <w:sz w:val="24"/>
                <w:szCs w:val="24"/>
              </w:rPr>
              <w:t xml:space="preserve">with an increase number of </w:t>
            </w:r>
            <w:r w:rsidR="00ED441F">
              <w:rPr>
                <w:sz w:val="24"/>
                <w:szCs w:val="24"/>
              </w:rPr>
              <w:t>yo</w:t>
            </w:r>
            <w:r w:rsidR="00EB0D24">
              <w:rPr>
                <w:sz w:val="24"/>
                <w:szCs w:val="24"/>
              </w:rPr>
              <w:t>u</w:t>
            </w:r>
            <w:r w:rsidR="00ED441F">
              <w:rPr>
                <w:sz w:val="24"/>
                <w:szCs w:val="24"/>
              </w:rPr>
              <w:t>nger people</w:t>
            </w:r>
            <w:r>
              <w:rPr>
                <w:sz w:val="24"/>
                <w:szCs w:val="24"/>
              </w:rPr>
              <w:t xml:space="preserve">.  </w:t>
            </w:r>
          </w:p>
          <w:p w14:paraId="77555A0A" w14:textId="77777777" w:rsidR="00C2295D" w:rsidRDefault="00C2295D" w:rsidP="00C2295D">
            <w:pPr>
              <w:pStyle w:val="TableParagraph"/>
              <w:ind w:left="457" w:right="34"/>
              <w:rPr>
                <w:sz w:val="24"/>
                <w:szCs w:val="24"/>
              </w:rPr>
            </w:pPr>
          </w:p>
          <w:p w14:paraId="1EE24191" w14:textId="0120F75C" w:rsidR="00C2295D" w:rsidRDefault="0023402B" w:rsidP="00C2295D">
            <w:pPr>
              <w:pStyle w:val="TableParagraph"/>
              <w:ind w:right="34"/>
              <w:rPr>
                <w:sz w:val="24"/>
                <w:szCs w:val="24"/>
              </w:rPr>
            </w:pPr>
            <w:r>
              <w:rPr>
                <w:sz w:val="24"/>
                <w:szCs w:val="24"/>
              </w:rPr>
              <w:t xml:space="preserve">Significant </w:t>
            </w:r>
            <w:r w:rsidR="00C2295D">
              <w:rPr>
                <w:sz w:val="24"/>
                <w:szCs w:val="24"/>
              </w:rPr>
              <w:t>di</w:t>
            </w:r>
            <w:r w:rsidR="00EB0D24" w:rsidRPr="00C2295D">
              <w:rPr>
                <w:sz w:val="24"/>
                <w:szCs w:val="24"/>
              </w:rPr>
              <w:t>scharge from hospital p</w:t>
            </w:r>
            <w:r>
              <w:rPr>
                <w:sz w:val="24"/>
                <w:szCs w:val="24"/>
              </w:rPr>
              <w:t>ressure seen</w:t>
            </w:r>
            <w:r w:rsidR="00EB0D24" w:rsidRPr="00C2295D">
              <w:rPr>
                <w:sz w:val="24"/>
                <w:szCs w:val="24"/>
              </w:rPr>
              <w:t>,</w:t>
            </w:r>
            <w:r>
              <w:rPr>
                <w:sz w:val="24"/>
                <w:szCs w:val="24"/>
              </w:rPr>
              <w:t xml:space="preserve"> </w:t>
            </w:r>
            <w:r w:rsidR="00EB0D24" w:rsidRPr="00C2295D">
              <w:rPr>
                <w:sz w:val="24"/>
                <w:szCs w:val="24"/>
              </w:rPr>
              <w:t xml:space="preserve">medically fit </w:t>
            </w:r>
            <w:r w:rsidR="00ED441F" w:rsidRPr="00C2295D">
              <w:rPr>
                <w:sz w:val="24"/>
                <w:szCs w:val="24"/>
              </w:rPr>
              <w:t xml:space="preserve">inpatients across NW </w:t>
            </w:r>
            <w:r w:rsidR="00EB0D24" w:rsidRPr="00C2295D">
              <w:rPr>
                <w:sz w:val="24"/>
                <w:szCs w:val="24"/>
              </w:rPr>
              <w:t xml:space="preserve">unable to </w:t>
            </w:r>
            <w:r w:rsidR="00C2295D">
              <w:rPr>
                <w:sz w:val="24"/>
                <w:szCs w:val="24"/>
              </w:rPr>
              <w:t xml:space="preserve">be discharged due to </w:t>
            </w:r>
            <w:r w:rsidR="00EB0D24" w:rsidRPr="00C2295D">
              <w:rPr>
                <w:sz w:val="24"/>
                <w:szCs w:val="24"/>
              </w:rPr>
              <w:t xml:space="preserve">care home </w:t>
            </w:r>
            <w:r>
              <w:rPr>
                <w:sz w:val="24"/>
                <w:szCs w:val="24"/>
              </w:rPr>
              <w:t>/</w:t>
            </w:r>
            <w:r w:rsidR="00ED441F" w:rsidRPr="00C2295D">
              <w:rPr>
                <w:sz w:val="24"/>
                <w:szCs w:val="24"/>
              </w:rPr>
              <w:t>dom</w:t>
            </w:r>
            <w:r w:rsidR="00EB0D24" w:rsidRPr="00C2295D">
              <w:rPr>
                <w:sz w:val="24"/>
                <w:szCs w:val="24"/>
              </w:rPr>
              <w:t>iciliary</w:t>
            </w:r>
            <w:r w:rsidR="00ED441F" w:rsidRPr="00C2295D">
              <w:rPr>
                <w:sz w:val="24"/>
                <w:szCs w:val="24"/>
              </w:rPr>
              <w:t xml:space="preserve"> care capacity</w:t>
            </w:r>
            <w:r>
              <w:rPr>
                <w:sz w:val="24"/>
                <w:szCs w:val="24"/>
              </w:rPr>
              <w:t>.</w:t>
            </w:r>
          </w:p>
          <w:p w14:paraId="357DD18B" w14:textId="09D3D6C0" w:rsidR="00EB0D24" w:rsidRPr="00C2295D" w:rsidRDefault="00ED441F" w:rsidP="00C2295D">
            <w:pPr>
              <w:pStyle w:val="TableParagraph"/>
              <w:ind w:right="34"/>
              <w:rPr>
                <w:sz w:val="24"/>
                <w:szCs w:val="24"/>
              </w:rPr>
            </w:pPr>
            <w:r w:rsidRPr="00C2295D">
              <w:rPr>
                <w:sz w:val="24"/>
                <w:szCs w:val="24"/>
              </w:rPr>
              <w:t xml:space="preserve"> </w:t>
            </w:r>
          </w:p>
          <w:p w14:paraId="35A18399" w14:textId="05E48C9C" w:rsidR="00EB0D24" w:rsidRDefault="00C2295D" w:rsidP="00C2295D">
            <w:pPr>
              <w:pStyle w:val="TableParagraph"/>
              <w:ind w:right="34"/>
              <w:rPr>
                <w:sz w:val="24"/>
                <w:szCs w:val="24"/>
              </w:rPr>
            </w:pPr>
            <w:r>
              <w:rPr>
                <w:sz w:val="24"/>
                <w:szCs w:val="24"/>
              </w:rPr>
              <w:t>A s</w:t>
            </w:r>
            <w:r w:rsidR="002062E5">
              <w:rPr>
                <w:sz w:val="24"/>
                <w:szCs w:val="24"/>
              </w:rPr>
              <w:t>ignificant</w:t>
            </w:r>
            <w:r w:rsidR="00EB0D24">
              <w:rPr>
                <w:sz w:val="24"/>
                <w:szCs w:val="24"/>
              </w:rPr>
              <w:t xml:space="preserve"> increase in the number presented in ED and primary care </w:t>
            </w:r>
            <w:r>
              <w:rPr>
                <w:sz w:val="24"/>
                <w:szCs w:val="24"/>
              </w:rPr>
              <w:t xml:space="preserve">has been seen </w:t>
            </w:r>
            <w:r w:rsidR="002062E5">
              <w:rPr>
                <w:sz w:val="24"/>
                <w:szCs w:val="24"/>
              </w:rPr>
              <w:t>over the summer months due</w:t>
            </w:r>
            <w:r w:rsidR="00EB0D24">
              <w:rPr>
                <w:sz w:val="24"/>
                <w:szCs w:val="24"/>
              </w:rPr>
              <w:t xml:space="preserve"> the number of staycations in North Wales</w:t>
            </w:r>
            <w:r w:rsidR="00A2135D">
              <w:rPr>
                <w:sz w:val="24"/>
                <w:szCs w:val="24"/>
              </w:rPr>
              <w:t>.</w:t>
            </w:r>
          </w:p>
          <w:p w14:paraId="0EB8E997" w14:textId="66E5EE04" w:rsidR="00ED441F" w:rsidRDefault="00ED441F" w:rsidP="00D03573">
            <w:pPr>
              <w:pStyle w:val="TableParagraph"/>
              <w:ind w:left="457" w:right="34" w:hanging="457"/>
              <w:rPr>
                <w:sz w:val="24"/>
                <w:szCs w:val="24"/>
              </w:rPr>
            </w:pPr>
          </w:p>
          <w:p w14:paraId="6F7E7617" w14:textId="007DCC6A" w:rsidR="002062E5" w:rsidRDefault="002062E5" w:rsidP="00D03573">
            <w:pPr>
              <w:pStyle w:val="TableParagraph"/>
              <w:ind w:right="34"/>
              <w:rPr>
                <w:sz w:val="24"/>
                <w:szCs w:val="24"/>
              </w:rPr>
            </w:pPr>
            <w:r>
              <w:rPr>
                <w:sz w:val="24"/>
                <w:szCs w:val="24"/>
              </w:rPr>
              <w:t>Substantial increase seen in delays from t</w:t>
            </w:r>
            <w:r w:rsidR="00ED441F">
              <w:rPr>
                <w:sz w:val="24"/>
                <w:szCs w:val="24"/>
              </w:rPr>
              <w:t xml:space="preserve">ransfers of care from WAST to ED </w:t>
            </w:r>
            <w:r>
              <w:rPr>
                <w:sz w:val="24"/>
                <w:szCs w:val="24"/>
              </w:rPr>
              <w:t>to an unprecedented level across Wales</w:t>
            </w:r>
          </w:p>
          <w:p w14:paraId="30D2E98A" w14:textId="56058528" w:rsidR="00ED441F" w:rsidRDefault="00ED441F" w:rsidP="00D03573">
            <w:pPr>
              <w:pStyle w:val="TableParagraph"/>
              <w:ind w:right="34"/>
              <w:rPr>
                <w:sz w:val="24"/>
                <w:szCs w:val="24"/>
              </w:rPr>
            </w:pPr>
          </w:p>
          <w:p w14:paraId="0645D184" w14:textId="1ED48226" w:rsidR="001D3005" w:rsidRDefault="001D3005" w:rsidP="00092B12">
            <w:pPr>
              <w:pStyle w:val="TableParagraph"/>
              <w:ind w:right="34"/>
              <w:rPr>
                <w:sz w:val="24"/>
                <w:szCs w:val="24"/>
              </w:rPr>
            </w:pPr>
            <w:r>
              <w:rPr>
                <w:sz w:val="24"/>
                <w:szCs w:val="24"/>
              </w:rPr>
              <w:t>Advancing the recovery work-stream and making headway on the backlog has been difficult due to the current day to day pressure</w:t>
            </w:r>
            <w:r w:rsidR="000072DD">
              <w:rPr>
                <w:sz w:val="24"/>
                <w:szCs w:val="24"/>
              </w:rPr>
              <w:t xml:space="preserve">; </w:t>
            </w:r>
            <w:r>
              <w:rPr>
                <w:sz w:val="24"/>
                <w:szCs w:val="24"/>
              </w:rPr>
              <w:t xml:space="preserve"> constraints due to social distancing</w:t>
            </w:r>
            <w:r w:rsidR="000072DD">
              <w:rPr>
                <w:sz w:val="24"/>
                <w:szCs w:val="24"/>
              </w:rPr>
              <w:t xml:space="preserve">, </w:t>
            </w:r>
            <w:r>
              <w:rPr>
                <w:sz w:val="24"/>
                <w:szCs w:val="24"/>
              </w:rPr>
              <w:t xml:space="preserve">pressures within hospital sites </w:t>
            </w:r>
            <w:r w:rsidR="0023402B">
              <w:rPr>
                <w:sz w:val="24"/>
                <w:szCs w:val="24"/>
              </w:rPr>
              <w:t>and</w:t>
            </w:r>
            <w:r w:rsidR="000072DD">
              <w:rPr>
                <w:sz w:val="24"/>
                <w:szCs w:val="24"/>
              </w:rPr>
              <w:t xml:space="preserve"> </w:t>
            </w:r>
            <w:r>
              <w:rPr>
                <w:sz w:val="24"/>
                <w:szCs w:val="24"/>
              </w:rPr>
              <w:t xml:space="preserve">the added pressure of staff challenges and </w:t>
            </w:r>
            <w:r w:rsidR="00092B12">
              <w:rPr>
                <w:sz w:val="24"/>
                <w:szCs w:val="24"/>
              </w:rPr>
              <w:t>the</w:t>
            </w:r>
            <w:r>
              <w:rPr>
                <w:sz w:val="24"/>
                <w:szCs w:val="24"/>
              </w:rPr>
              <w:t xml:space="preserve"> significant number of staff vacancies</w:t>
            </w:r>
            <w:r w:rsidR="00092B12">
              <w:rPr>
                <w:sz w:val="24"/>
                <w:szCs w:val="24"/>
              </w:rPr>
              <w:t xml:space="preserve">.  This has </w:t>
            </w:r>
            <w:r>
              <w:rPr>
                <w:sz w:val="24"/>
                <w:szCs w:val="24"/>
              </w:rPr>
              <w:t xml:space="preserve">affected a </w:t>
            </w:r>
            <w:r w:rsidR="00ED441F">
              <w:rPr>
                <w:sz w:val="24"/>
                <w:szCs w:val="24"/>
              </w:rPr>
              <w:t xml:space="preserve">high volume </w:t>
            </w:r>
            <w:r>
              <w:rPr>
                <w:sz w:val="24"/>
                <w:szCs w:val="24"/>
              </w:rPr>
              <w:t xml:space="preserve">of </w:t>
            </w:r>
            <w:r w:rsidR="00ED441F">
              <w:rPr>
                <w:sz w:val="24"/>
                <w:szCs w:val="24"/>
              </w:rPr>
              <w:t>non</w:t>
            </w:r>
            <w:r>
              <w:rPr>
                <w:sz w:val="24"/>
                <w:szCs w:val="24"/>
              </w:rPr>
              <w:t>-</w:t>
            </w:r>
            <w:r w:rsidR="000072DD">
              <w:rPr>
                <w:sz w:val="24"/>
                <w:szCs w:val="24"/>
              </w:rPr>
              <w:t>cancer pathways, orthopedic</w:t>
            </w:r>
            <w:r>
              <w:rPr>
                <w:sz w:val="24"/>
                <w:szCs w:val="24"/>
              </w:rPr>
              <w:t>,</w:t>
            </w:r>
            <w:r w:rsidR="00ED441F">
              <w:rPr>
                <w:sz w:val="24"/>
                <w:szCs w:val="24"/>
              </w:rPr>
              <w:t xml:space="preserve"> cataracts, C</w:t>
            </w:r>
            <w:r w:rsidR="002062E5">
              <w:rPr>
                <w:sz w:val="24"/>
                <w:szCs w:val="24"/>
              </w:rPr>
              <w:t>AMHS</w:t>
            </w:r>
            <w:r w:rsidR="00ED441F">
              <w:rPr>
                <w:sz w:val="24"/>
                <w:szCs w:val="24"/>
              </w:rPr>
              <w:t xml:space="preserve"> and n</w:t>
            </w:r>
            <w:r w:rsidR="002062E5">
              <w:rPr>
                <w:sz w:val="24"/>
                <w:szCs w:val="24"/>
              </w:rPr>
              <w:t>e</w:t>
            </w:r>
            <w:r w:rsidR="00ED441F">
              <w:rPr>
                <w:sz w:val="24"/>
                <w:szCs w:val="24"/>
              </w:rPr>
              <w:t>uro de</w:t>
            </w:r>
            <w:r w:rsidR="002062E5">
              <w:rPr>
                <w:sz w:val="24"/>
                <w:szCs w:val="24"/>
              </w:rPr>
              <w:t>velopment</w:t>
            </w:r>
            <w:r w:rsidR="000072DD">
              <w:rPr>
                <w:sz w:val="24"/>
                <w:szCs w:val="24"/>
              </w:rPr>
              <w:t xml:space="preserve"> waiting lists.</w:t>
            </w:r>
            <w:r>
              <w:rPr>
                <w:sz w:val="24"/>
                <w:szCs w:val="24"/>
              </w:rPr>
              <w:t xml:space="preserve"> </w:t>
            </w:r>
            <w:r w:rsidR="00092B12">
              <w:rPr>
                <w:sz w:val="24"/>
                <w:szCs w:val="24"/>
              </w:rPr>
              <w:t xml:space="preserve">However, </w:t>
            </w:r>
            <w:r w:rsidR="000072DD">
              <w:rPr>
                <w:sz w:val="24"/>
                <w:szCs w:val="24"/>
              </w:rPr>
              <w:t>e</w:t>
            </w:r>
            <w:r>
              <w:rPr>
                <w:sz w:val="24"/>
                <w:szCs w:val="24"/>
              </w:rPr>
              <w:t xml:space="preserve">very effort is being </w:t>
            </w:r>
            <w:r w:rsidR="000072DD">
              <w:rPr>
                <w:sz w:val="24"/>
                <w:szCs w:val="24"/>
              </w:rPr>
              <w:t>made</w:t>
            </w:r>
            <w:r>
              <w:rPr>
                <w:sz w:val="24"/>
                <w:szCs w:val="24"/>
              </w:rPr>
              <w:t xml:space="preserve"> to progress recovery with a range of different approaches</w:t>
            </w:r>
            <w:r w:rsidR="000072DD">
              <w:rPr>
                <w:sz w:val="24"/>
                <w:szCs w:val="24"/>
              </w:rPr>
              <w:t>.</w:t>
            </w:r>
          </w:p>
          <w:p w14:paraId="2773A8E7" w14:textId="39346392" w:rsidR="00ED441F" w:rsidRDefault="00ED441F" w:rsidP="00D03573">
            <w:pPr>
              <w:pStyle w:val="TableParagraph"/>
              <w:ind w:right="34"/>
              <w:rPr>
                <w:sz w:val="24"/>
                <w:szCs w:val="24"/>
              </w:rPr>
            </w:pPr>
          </w:p>
          <w:p w14:paraId="29DCAD16" w14:textId="08FE8721" w:rsidR="000072DD" w:rsidRDefault="000072DD" w:rsidP="00D03573">
            <w:pPr>
              <w:pStyle w:val="TableParagraph"/>
              <w:ind w:right="34"/>
              <w:rPr>
                <w:sz w:val="24"/>
                <w:szCs w:val="24"/>
              </w:rPr>
            </w:pPr>
            <w:r>
              <w:rPr>
                <w:sz w:val="24"/>
                <w:szCs w:val="24"/>
              </w:rPr>
              <w:t>NWRPB members also noted concern</w:t>
            </w:r>
            <w:r w:rsidR="006A0FDA">
              <w:rPr>
                <w:sz w:val="24"/>
                <w:szCs w:val="24"/>
              </w:rPr>
              <w:t xml:space="preserve"> to the following:</w:t>
            </w:r>
          </w:p>
          <w:p w14:paraId="5A7798F9" w14:textId="70E95B81" w:rsidR="000072DD" w:rsidRDefault="00ED441F" w:rsidP="00092B12">
            <w:pPr>
              <w:pStyle w:val="TableParagraph"/>
              <w:numPr>
                <w:ilvl w:val="0"/>
                <w:numId w:val="24"/>
              </w:numPr>
              <w:ind w:left="316" w:right="34" w:hanging="316"/>
              <w:rPr>
                <w:sz w:val="24"/>
                <w:szCs w:val="24"/>
              </w:rPr>
            </w:pPr>
            <w:r>
              <w:rPr>
                <w:sz w:val="24"/>
                <w:szCs w:val="24"/>
              </w:rPr>
              <w:t xml:space="preserve">WAST </w:t>
            </w:r>
            <w:r w:rsidR="00CF431E">
              <w:rPr>
                <w:sz w:val="24"/>
                <w:szCs w:val="24"/>
              </w:rPr>
              <w:t xml:space="preserve">recently reported a </w:t>
            </w:r>
            <w:r w:rsidR="00092B12">
              <w:rPr>
                <w:sz w:val="24"/>
                <w:szCs w:val="24"/>
              </w:rPr>
              <w:t>huge</w:t>
            </w:r>
            <w:r w:rsidR="00CF431E">
              <w:rPr>
                <w:sz w:val="24"/>
                <w:szCs w:val="24"/>
              </w:rPr>
              <w:t xml:space="preserve"> increase in 111 calls, </w:t>
            </w:r>
            <w:r w:rsidR="00092B12">
              <w:rPr>
                <w:sz w:val="24"/>
                <w:szCs w:val="24"/>
              </w:rPr>
              <w:t xml:space="preserve">especially </w:t>
            </w:r>
            <w:r w:rsidR="00CF431E">
              <w:rPr>
                <w:sz w:val="24"/>
                <w:szCs w:val="24"/>
              </w:rPr>
              <w:t xml:space="preserve">concerning as </w:t>
            </w:r>
            <w:r>
              <w:rPr>
                <w:sz w:val="24"/>
                <w:szCs w:val="24"/>
              </w:rPr>
              <w:t xml:space="preserve">PHW </w:t>
            </w:r>
            <w:r w:rsidR="00CF431E">
              <w:rPr>
                <w:sz w:val="24"/>
                <w:szCs w:val="24"/>
              </w:rPr>
              <w:t xml:space="preserve">believe the </w:t>
            </w:r>
            <w:r w:rsidR="000072DD">
              <w:rPr>
                <w:sz w:val="24"/>
                <w:szCs w:val="24"/>
              </w:rPr>
              <w:t>current wave i</w:t>
            </w:r>
            <w:r w:rsidR="00092B12">
              <w:rPr>
                <w:sz w:val="24"/>
                <w:szCs w:val="24"/>
              </w:rPr>
              <w:t>s</w:t>
            </w:r>
            <w:r w:rsidR="000072DD">
              <w:rPr>
                <w:sz w:val="24"/>
                <w:szCs w:val="24"/>
              </w:rPr>
              <w:t xml:space="preserve"> not due to </w:t>
            </w:r>
            <w:r w:rsidR="00CF431E">
              <w:rPr>
                <w:sz w:val="24"/>
                <w:szCs w:val="24"/>
              </w:rPr>
              <w:t xml:space="preserve">peak </w:t>
            </w:r>
            <w:r w:rsidR="000072DD">
              <w:rPr>
                <w:sz w:val="24"/>
                <w:szCs w:val="24"/>
              </w:rPr>
              <w:lastRenderedPageBreak/>
              <w:t xml:space="preserve">until </w:t>
            </w:r>
            <w:r w:rsidR="00092B12">
              <w:rPr>
                <w:sz w:val="24"/>
                <w:szCs w:val="24"/>
              </w:rPr>
              <w:t>the end of October</w:t>
            </w:r>
          </w:p>
          <w:p w14:paraId="46F1658A" w14:textId="64CD66B6" w:rsidR="00ED441F" w:rsidRDefault="006A0FDA" w:rsidP="00092B12">
            <w:pPr>
              <w:pStyle w:val="TableParagraph"/>
              <w:numPr>
                <w:ilvl w:val="0"/>
                <w:numId w:val="24"/>
              </w:numPr>
              <w:ind w:left="316" w:right="34" w:hanging="316"/>
              <w:rPr>
                <w:sz w:val="24"/>
                <w:szCs w:val="24"/>
              </w:rPr>
            </w:pPr>
            <w:r>
              <w:rPr>
                <w:sz w:val="24"/>
                <w:szCs w:val="24"/>
              </w:rPr>
              <w:t xml:space="preserve">WAST delays attending to falls </w:t>
            </w:r>
            <w:r w:rsidR="00ED441F">
              <w:rPr>
                <w:sz w:val="24"/>
                <w:szCs w:val="24"/>
              </w:rPr>
              <w:t>in care homes</w:t>
            </w:r>
          </w:p>
          <w:p w14:paraId="7EC19793" w14:textId="48D7361A" w:rsidR="00ED441F" w:rsidRDefault="006A0FDA" w:rsidP="00092B12">
            <w:pPr>
              <w:pStyle w:val="TableParagraph"/>
              <w:numPr>
                <w:ilvl w:val="0"/>
                <w:numId w:val="24"/>
              </w:numPr>
              <w:ind w:left="316" w:right="34" w:hanging="316"/>
              <w:rPr>
                <w:sz w:val="24"/>
                <w:szCs w:val="24"/>
              </w:rPr>
            </w:pPr>
            <w:r>
              <w:rPr>
                <w:sz w:val="24"/>
                <w:szCs w:val="24"/>
              </w:rPr>
              <w:t>Individuals seen presenting to the wrong service at the wrong time</w:t>
            </w:r>
          </w:p>
          <w:p w14:paraId="03436C93" w14:textId="4CA8F0CF" w:rsidR="006A0FDA" w:rsidRDefault="006A0FDA" w:rsidP="00DF468D">
            <w:pPr>
              <w:pStyle w:val="TableParagraph"/>
              <w:ind w:right="34"/>
              <w:rPr>
                <w:sz w:val="24"/>
                <w:szCs w:val="24"/>
              </w:rPr>
            </w:pPr>
          </w:p>
          <w:p w14:paraId="10326FFD" w14:textId="24D46F62" w:rsidR="00AF7233" w:rsidRDefault="006A0FDA" w:rsidP="006A0FDA">
            <w:pPr>
              <w:pStyle w:val="TableParagraph"/>
              <w:ind w:right="34"/>
              <w:rPr>
                <w:sz w:val="24"/>
                <w:szCs w:val="24"/>
              </w:rPr>
            </w:pPr>
            <w:r>
              <w:rPr>
                <w:sz w:val="24"/>
                <w:szCs w:val="24"/>
              </w:rPr>
              <w:t>NWRPB members agreed that a robust media campaign is required; Chose Well campaign and H</w:t>
            </w:r>
            <w:r w:rsidR="006554E0">
              <w:rPr>
                <w:sz w:val="24"/>
                <w:szCs w:val="24"/>
              </w:rPr>
              <w:t>elp</w:t>
            </w:r>
            <w:r w:rsidR="00EB0D24">
              <w:rPr>
                <w:sz w:val="24"/>
                <w:szCs w:val="24"/>
              </w:rPr>
              <w:t xml:space="preserve"> </w:t>
            </w:r>
            <w:r w:rsidR="00D03573">
              <w:rPr>
                <w:sz w:val="24"/>
                <w:szCs w:val="24"/>
              </w:rPr>
              <w:t>U</w:t>
            </w:r>
            <w:r w:rsidR="006554E0">
              <w:rPr>
                <w:sz w:val="24"/>
                <w:szCs w:val="24"/>
              </w:rPr>
              <w:t xml:space="preserve">s to </w:t>
            </w:r>
            <w:r w:rsidR="00D03573">
              <w:rPr>
                <w:sz w:val="24"/>
                <w:szCs w:val="24"/>
              </w:rPr>
              <w:t>H</w:t>
            </w:r>
            <w:r w:rsidR="006554E0">
              <w:rPr>
                <w:sz w:val="24"/>
                <w:szCs w:val="24"/>
              </w:rPr>
              <w:t xml:space="preserve">elp </w:t>
            </w:r>
            <w:r w:rsidR="00D03573">
              <w:rPr>
                <w:sz w:val="24"/>
                <w:szCs w:val="24"/>
              </w:rPr>
              <w:t>Y</w:t>
            </w:r>
            <w:r w:rsidR="006554E0">
              <w:rPr>
                <w:sz w:val="24"/>
                <w:szCs w:val="24"/>
              </w:rPr>
              <w:t xml:space="preserve">ou – </w:t>
            </w:r>
            <w:r>
              <w:rPr>
                <w:sz w:val="24"/>
                <w:szCs w:val="24"/>
              </w:rPr>
              <w:t xml:space="preserve">messages </w:t>
            </w:r>
            <w:r w:rsidR="00092B12">
              <w:rPr>
                <w:sz w:val="24"/>
                <w:szCs w:val="24"/>
              </w:rPr>
              <w:t>to be repeated f</w:t>
            </w:r>
            <w:r>
              <w:rPr>
                <w:sz w:val="24"/>
                <w:szCs w:val="24"/>
              </w:rPr>
              <w:t xml:space="preserve">ar and wide </w:t>
            </w:r>
            <w:r w:rsidR="00092B12">
              <w:rPr>
                <w:sz w:val="24"/>
                <w:szCs w:val="24"/>
              </w:rPr>
              <w:t>u</w:t>
            </w:r>
            <w:r w:rsidR="00D03573">
              <w:rPr>
                <w:sz w:val="24"/>
                <w:szCs w:val="24"/>
              </w:rPr>
              <w:t>ntil the</w:t>
            </w:r>
            <w:r w:rsidR="00092B12">
              <w:rPr>
                <w:sz w:val="24"/>
                <w:szCs w:val="24"/>
              </w:rPr>
              <w:t xml:space="preserve"> population </w:t>
            </w:r>
            <w:r w:rsidR="00D03573">
              <w:rPr>
                <w:sz w:val="24"/>
                <w:szCs w:val="24"/>
              </w:rPr>
              <w:t>are</w:t>
            </w:r>
            <w:r>
              <w:rPr>
                <w:sz w:val="24"/>
                <w:szCs w:val="24"/>
              </w:rPr>
              <w:t xml:space="preserve"> </w:t>
            </w:r>
            <w:r w:rsidR="00092B12">
              <w:rPr>
                <w:sz w:val="24"/>
                <w:szCs w:val="24"/>
              </w:rPr>
              <w:t xml:space="preserve">accustomed and </w:t>
            </w:r>
            <w:r>
              <w:rPr>
                <w:sz w:val="24"/>
                <w:szCs w:val="24"/>
              </w:rPr>
              <w:t>familiar with the changes to the North Wales health service.</w:t>
            </w:r>
          </w:p>
          <w:p w14:paraId="4F847F47" w14:textId="2971DCDA" w:rsidR="006A0FDA" w:rsidRPr="00E451E5" w:rsidRDefault="006A0FDA" w:rsidP="006A0FDA">
            <w:pPr>
              <w:pStyle w:val="TableParagraph"/>
              <w:ind w:right="34"/>
              <w:rPr>
                <w:sz w:val="24"/>
                <w:szCs w:val="24"/>
              </w:rPr>
            </w:pPr>
          </w:p>
        </w:tc>
        <w:tc>
          <w:tcPr>
            <w:tcW w:w="1418" w:type="dxa"/>
            <w:shd w:val="clear" w:color="auto" w:fill="auto"/>
          </w:tcPr>
          <w:p w14:paraId="2913A295" w14:textId="77777777" w:rsidR="00AF7233" w:rsidRPr="004B2D23" w:rsidRDefault="00AF7233" w:rsidP="00AF7233">
            <w:pPr>
              <w:tabs>
                <w:tab w:val="left" w:pos="3450"/>
              </w:tabs>
              <w:rPr>
                <w:rFonts w:ascii="Arial" w:hAnsi="Arial" w:cs="Arial"/>
                <w:sz w:val="24"/>
                <w:szCs w:val="24"/>
              </w:rPr>
            </w:pPr>
          </w:p>
        </w:tc>
      </w:tr>
      <w:tr w:rsidR="00AF7233" w:rsidRPr="004B2D23" w14:paraId="0B1313F6" w14:textId="77777777" w:rsidTr="00475705">
        <w:trPr>
          <w:trHeight w:val="1213"/>
        </w:trPr>
        <w:tc>
          <w:tcPr>
            <w:tcW w:w="710" w:type="dxa"/>
            <w:shd w:val="clear" w:color="auto" w:fill="auto"/>
          </w:tcPr>
          <w:p w14:paraId="6743D870" w14:textId="02F39D95" w:rsidR="00AF7233" w:rsidRDefault="00AF7233" w:rsidP="00AF7233">
            <w:pPr>
              <w:tabs>
                <w:tab w:val="left" w:pos="3450"/>
              </w:tabs>
              <w:rPr>
                <w:rFonts w:ascii="Arial" w:hAnsi="Arial" w:cs="Arial"/>
                <w:b/>
                <w:sz w:val="24"/>
                <w:szCs w:val="24"/>
              </w:rPr>
            </w:pPr>
            <w:r>
              <w:rPr>
                <w:rFonts w:ascii="Arial" w:hAnsi="Arial" w:cs="Arial"/>
                <w:b/>
                <w:sz w:val="24"/>
                <w:szCs w:val="24"/>
              </w:rPr>
              <w:lastRenderedPageBreak/>
              <w:t>13.</w:t>
            </w:r>
          </w:p>
        </w:tc>
        <w:tc>
          <w:tcPr>
            <w:tcW w:w="7937" w:type="dxa"/>
            <w:shd w:val="clear" w:color="auto" w:fill="auto"/>
          </w:tcPr>
          <w:p w14:paraId="753AFD5A" w14:textId="77777777" w:rsidR="00AF7233" w:rsidRPr="006F0342" w:rsidRDefault="00AF7233" w:rsidP="006F0342">
            <w:pPr>
              <w:pStyle w:val="TableParagraph"/>
              <w:ind w:left="4" w:right="34"/>
              <w:rPr>
                <w:sz w:val="24"/>
                <w:szCs w:val="24"/>
                <w:u w:val="single"/>
              </w:rPr>
            </w:pPr>
            <w:r w:rsidRPr="006F0342">
              <w:rPr>
                <w:sz w:val="24"/>
                <w:szCs w:val="24"/>
                <w:u w:val="single"/>
              </w:rPr>
              <w:t>Notes and actions of last meeting – July 2021</w:t>
            </w:r>
          </w:p>
          <w:p w14:paraId="2D47D415" w14:textId="77777777" w:rsidR="006F0342" w:rsidRDefault="006F0342" w:rsidP="006F0342">
            <w:pPr>
              <w:pStyle w:val="TableParagraph"/>
              <w:ind w:left="4" w:right="34"/>
              <w:rPr>
                <w:sz w:val="24"/>
                <w:szCs w:val="24"/>
              </w:rPr>
            </w:pPr>
            <w:r w:rsidRPr="006F0342">
              <w:rPr>
                <w:sz w:val="24"/>
                <w:szCs w:val="24"/>
              </w:rPr>
              <w:t xml:space="preserve">The minutes of meeting </w:t>
            </w:r>
            <w:r>
              <w:rPr>
                <w:sz w:val="24"/>
                <w:szCs w:val="24"/>
              </w:rPr>
              <w:t>9.7</w:t>
            </w:r>
            <w:r w:rsidRPr="006F0342">
              <w:rPr>
                <w:sz w:val="24"/>
                <w:szCs w:val="24"/>
              </w:rPr>
              <w:t>.2021 were agreed as a correct record</w:t>
            </w:r>
            <w:r>
              <w:rPr>
                <w:sz w:val="24"/>
                <w:szCs w:val="24"/>
              </w:rPr>
              <w:t xml:space="preserve">.  </w:t>
            </w:r>
          </w:p>
          <w:p w14:paraId="42F9C6FC" w14:textId="77777777" w:rsidR="006F0342" w:rsidRDefault="006F0342" w:rsidP="006F0342">
            <w:pPr>
              <w:pStyle w:val="TableParagraph"/>
              <w:ind w:left="4" w:right="34"/>
              <w:rPr>
                <w:sz w:val="24"/>
                <w:szCs w:val="24"/>
              </w:rPr>
            </w:pPr>
            <w:r>
              <w:rPr>
                <w:sz w:val="24"/>
                <w:szCs w:val="24"/>
              </w:rPr>
              <w:t>There were no actions to complete.</w:t>
            </w:r>
          </w:p>
          <w:p w14:paraId="30D32C49" w14:textId="78993F13" w:rsidR="00AF7233" w:rsidRPr="00E451E5" w:rsidRDefault="00AF7233" w:rsidP="006F0342">
            <w:pPr>
              <w:pStyle w:val="TableParagraph"/>
              <w:ind w:left="4" w:right="34"/>
              <w:rPr>
                <w:sz w:val="24"/>
                <w:szCs w:val="24"/>
              </w:rPr>
            </w:pPr>
          </w:p>
        </w:tc>
        <w:tc>
          <w:tcPr>
            <w:tcW w:w="1418" w:type="dxa"/>
            <w:shd w:val="clear" w:color="auto" w:fill="auto"/>
          </w:tcPr>
          <w:p w14:paraId="3056C011" w14:textId="77777777" w:rsidR="00AF7233" w:rsidRPr="004B2D23" w:rsidRDefault="00AF7233" w:rsidP="00AF7233">
            <w:pPr>
              <w:tabs>
                <w:tab w:val="left" w:pos="3450"/>
              </w:tabs>
              <w:rPr>
                <w:rFonts w:ascii="Arial" w:hAnsi="Arial" w:cs="Arial"/>
                <w:sz w:val="24"/>
                <w:szCs w:val="24"/>
              </w:rPr>
            </w:pPr>
          </w:p>
        </w:tc>
      </w:tr>
      <w:tr w:rsidR="00AF7233" w:rsidRPr="004B2D23" w14:paraId="44573409" w14:textId="77777777" w:rsidTr="00475705">
        <w:tc>
          <w:tcPr>
            <w:tcW w:w="710" w:type="dxa"/>
            <w:shd w:val="clear" w:color="auto" w:fill="auto"/>
          </w:tcPr>
          <w:p w14:paraId="75F1784A" w14:textId="1B144F3C" w:rsidR="00AF7233" w:rsidRDefault="00AF7233" w:rsidP="00AF7233">
            <w:pPr>
              <w:tabs>
                <w:tab w:val="left" w:pos="3450"/>
              </w:tabs>
              <w:rPr>
                <w:rFonts w:ascii="Arial" w:hAnsi="Arial" w:cs="Arial"/>
                <w:b/>
                <w:sz w:val="24"/>
                <w:szCs w:val="24"/>
              </w:rPr>
            </w:pPr>
            <w:r>
              <w:rPr>
                <w:rFonts w:ascii="Arial" w:hAnsi="Arial" w:cs="Arial"/>
                <w:b/>
                <w:sz w:val="24"/>
                <w:szCs w:val="24"/>
              </w:rPr>
              <w:t>1</w:t>
            </w:r>
            <w:r w:rsidR="00541CFD">
              <w:rPr>
                <w:rFonts w:ascii="Arial" w:hAnsi="Arial" w:cs="Arial"/>
                <w:b/>
                <w:sz w:val="24"/>
                <w:szCs w:val="24"/>
              </w:rPr>
              <w:t>4</w:t>
            </w:r>
            <w:r>
              <w:rPr>
                <w:rFonts w:ascii="Arial" w:hAnsi="Arial" w:cs="Arial"/>
                <w:b/>
                <w:sz w:val="24"/>
                <w:szCs w:val="24"/>
              </w:rPr>
              <w:t>.</w:t>
            </w:r>
          </w:p>
        </w:tc>
        <w:tc>
          <w:tcPr>
            <w:tcW w:w="7937" w:type="dxa"/>
            <w:shd w:val="clear" w:color="auto" w:fill="auto"/>
          </w:tcPr>
          <w:p w14:paraId="3AD796C1" w14:textId="78670C5C" w:rsidR="00AF7233" w:rsidRDefault="00AF7233" w:rsidP="006F0342">
            <w:pPr>
              <w:pStyle w:val="TableParagraph"/>
              <w:ind w:left="4" w:right="34"/>
              <w:rPr>
                <w:sz w:val="24"/>
                <w:szCs w:val="24"/>
              </w:rPr>
            </w:pPr>
            <w:r w:rsidRPr="00602435">
              <w:rPr>
                <w:sz w:val="24"/>
                <w:szCs w:val="24"/>
              </w:rPr>
              <w:t>Any other business</w:t>
            </w:r>
            <w:r w:rsidR="006F0342">
              <w:rPr>
                <w:sz w:val="24"/>
                <w:szCs w:val="24"/>
              </w:rPr>
              <w:t xml:space="preserve"> – Nothing to report</w:t>
            </w:r>
          </w:p>
          <w:p w14:paraId="4BA0AA5D" w14:textId="77777777" w:rsidR="00AF7233" w:rsidRPr="00E451E5" w:rsidRDefault="00AF7233" w:rsidP="00AF7233">
            <w:pPr>
              <w:pStyle w:val="TableParagraph"/>
              <w:ind w:left="4" w:right="34"/>
              <w:rPr>
                <w:sz w:val="24"/>
                <w:szCs w:val="24"/>
              </w:rPr>
            </w:pPr>
          </w:p>
        </w:tc>
        <w:tc>
          <w:tcPr>
            <w:tcW w:w="1418" w:type="dxa"/>
            <w:shd w:val="clear" w:color="auto" w:fill="auto"/>
          </w:tcPr>
          <w:p w14:paraId="6DB498CF" w14:textId="77777777" w:rsidR="00AF7233" w:rsidRPr="004B2D23" w:rsidRDefault="00AF7233" w:rsidP="00AF7233">
            <w:pPr>
              <w:tabs>
                <w:tab w:val="left" w:pos="3450"/>
              </w:tabs>
              <w:rPr>
                <w:rFonts w:ascii="Arial" w:hAnsi="Arial" w:cs="Arial"/>
                <w:sz w:val="24"/>
                <w:szCs w:val="24"/>
              </w:rPr>
            </w:pPr>
          </w:p>
        </w:tc>
      </w:tr>
      <w:tr w:rsidR="00AF7233" w:rsidRPr="004B2D23" w14:paraId="3C730DCB" w14:textId="77777777" w:rsidTr="00475705">
        <w:tc>
          <w:tcPr>
            <w:tcW w:w="710" w:type="dxa"/>
            <w:shd w:val="clear" w:color="auto" w:fill="auto"/>
          </w:tcPr>
          <w:p w14:paraId="1CD7632B" w14:textId="5D8EF713" w:rsidR="00AF7233" w:rsidRDefault="00AF7233" w:rsidP="00AF7233">
            <w:pPr>
              <w:tabs>
                <w:tab w:val="left" w:pos="3450"/>
              </w:tabs>
              <w:rPr>
                <w:rFonts w:ascii="Arial" w:hAnsi="Arial" w:cs="Arial"/>
                <w:b/>
                <w:sz w:val="24"/>
                <w:szCs w:val="24"/>
              </w:rPr>
            </w:pPr>
            <w:r>
              <w:rPr>
                <w:rFonts w:ascii="Arial" w:hAnsi="Arial" w:cs="Arial"/>
                <w:b/>
                <w:sz w:val="24"/>
                <w:szCs w:val="24"/>
              </w:rPr>
              <w:t>1</w:t>
            </w:r>
            <w:r w:rsidR="00541CFD">
              <w:rPr>
                <w:rFonts w:ascii="Arial" w:hAnsi="Arial" w:cs="Arial"/>
                <w:b/>
                <w:sz w:val="24"/>
                <w:szCs w:val="24"/>
              </w:rPr>
              <w:t>5</w:t>
            </w:r>
            <w:r>
              <w:rPr>
                <w:rFonts w:ascii="Arial" w:hAnsi="Arial" w:cs="Arial"/>
                <w:b/>
                <w:sz w:val="24"/>
                <w:szCs w:val="24"/>
              </w:rPr>
              <w:t>.</w:t>
            </w:r>
          </w:p>
        </w:tc>
        <w:tc>
          <w:tcPr>
            <w:tcW w:w="7937" w:type="dxa"/>
            <w:shd w:val="clear" w:color="auto" w:fill="auto"/>
          </w:tcPr>
          <w:p w14:paraId="548EDABA" w14:textId="15B0C0FA" w:rsidR="00AF7233" w:rsidRPr="007D1738" w:rsidRDefault="00AF7233" w:rsidP="00AF7233">
            <w:pPr>
              <w:pStyle w:val="TableParagraph"/>
              <w:ind w:left="4" w:right="34"/>
              <w:rPr>
                <w:sz w:val="24"/>
                <w:szCs w:val="24"/>
              </w:rPr>
            </w:pPr>
            <w:r>
              <w:rPr>
                <w:sz w:val="24"/>
                <w:szCs w:val="24"/>
              </w:rPr>
              <w:t>The following documents were included for information</w:t>
            </w:r>
            <w:r w:rsidRPr="007D1738">
              <w:rPr>
                <w:sz w:val="24"/>
                <w:szCs w:val="24"/>
              </w:rPr>
              <w:t>:</w:t>
            </w:r>
          </w:p>
          <w:p w14:paraId="076A0411" w14:textId="77777777" w:rsidR="00AF7233" w:rsidRPr="007D1738" w:rsidRDefault="00AF7233" w:rsidP="00AF7233">
            <w:pPr>
              <w:pStyle w:val="TableParagraph"/>
              <w:numPr>
                <w:ilvl w:val="0"/>
                <w:numId w:val="13"/>
              </w:numPr>
              <w:ind w:left="316" w:right="34" w:hanging="316"/>
              <w:rPr>
                <w:sz w:val="24"/>
                <w:szCs w:val="24"/>
              </w:rPr>
            </w:pPr>
            <w:r w:rsidRPr="007D1738">
              <w:rPr>
                <w:sz w:val="24"/>
                <w:szCs w:val="24"/>
              </w:rPr>
              <w:t>Correspondence regarding future funding</w:t>
            </w:r>
          </w:p>
          <w:p w14:paraId="092AA246" w14:textId="77777777" w:rsidR="00AF7233" w:rsidRPr="007D1738" w:rsidRDefault="00AF7233" w:rsidP="00AF7233">
            <w:pPr>
              <w:pStyle w:val="TableParagraph"/>
              <w:numPr>
                <w:ilvl w:val="0"/>
                <w:numId w:val="13"/>
              </w:numPr>
              <w:ind w:left="316" w:right="34" w:hanging="316"/>
              <w:rPr>
                <w:sz w:val="24"/>
                <w:szCs w:val="24"/>
              </w:rPr>
            </w:pPr>
            <w:r w:rsidRPr="007D1738">
              <w:rPr>
                <w:sz w:val="24"/>
                <w:szCs w:val="24"/>
              </w:rPr>
              <w:t>Survey – North Wales Population Needs Assessment</w:t>
            </w:r>
          </w:p>
          <w:p w14:paraId="6697C83A" w14:textId="77777777" w:rsidR="00AF7233" w:rsidRDefault="00AF7233" w:rsidP="00AF7233">
            <w:pPr>
              <w:pStyle w:val="TableParagraph"/>
              <w:numPr>
                <w:ilvl w:val="0"/>
                <w:numId w:val="13"/>
              </w:numPr>
              <w:ind w:left="316" w:right="34" w:hanging="316"/>
              <w:rPr>
                <w:sz w:val="24"/>
                <w:szCs w:val="24"/>
              </w:rPr>
            </w:pPr>
            <w:r w:rsidRPr="007D1738">
              <w:rPr>
                <w:sz w:val="24"/>
                <w:szCs w:val="24"/>
              </w:rPr>
              <w:t xml:space="preserve">NEST Readiness Review Document </w:t>
            </w:r>
          </w:p>
          <w:p w14:paraId="0069B20C" w14:textId="54414242" w:rsidR="00AF7233" w:rsidRPr="00AE0624" w:rsidRDefault="00AF7233" w:rsidP="00AF7233">
            <w:pPr>
              <w:pStyle w:val="TableParagraph"/>
              <w:ind w:right="34"/>
              <w:rPr>
                <w:sz w:val="24"/>
                <w:szCs w:val="24"/>
              </w:rPr>
            </w:pPr>
          </w:p>
        </w:tc>
        <w:tc>
          <w:tcPr>
            <w:tcW w:w="1418" w:type="dxa"/>
            <w:shd w:val="clear" w:color="auto" w:fill="auto"/>
          </w:tcPr>
          <w:p w14:paraId="71E0142E" w14:textId="77777777" w:rsidR="00AF7233" w:rsidRPr="004B2D23" w:rsidRDefault="00AF7233" w:rsidP="00AF7233">
            <w:pPr>
              <w:tabs>
                <w:tab w:val="left" w:pos="3450"/>
              </w:tabs>
              <w:rPr>
                <w:rFonts w:ascii="Arial" w:hAnsi="Arial" w:cs="Arial"/>
                <w:sz w:val="24"/>
                <w:szCs w:val="24"/>
              </w:rPr>
            </w:pPr>
          </w:p>
        </w:tc>
      </w:tr>
      <w:tr w:rsidR="00AF7233" w:rsidRPr="004B2D23" w14:paraId="55E94A2B" w14:textId="77777777" w:rsidTr="00475705">
        <w:tc>
          <w:tcPr>
            <w:tcW w:w="710" w:type="dxa"/>
            <w:shd w:val="clear" w:color="auto" w:fill="auto"/>
          </w:tcPr>
          <w:p w14:paraId="24E4E7F5" w14:textId="77777777" w:rsidR="00AF7233" w:rsidRDefault="00AF7233" w:rsidP="00AF7233">
            <w:pPr>
              <w:tabs>
                <w:tab w:val="left" w:pos="3450"/>
              </w:tabs>
              <w:rPr>
                <w:rFonts w:ascii="Arial" w:hAnsi="Arial" w:cs="Arial"/>
                <w:b/>
                <w:sz w:val="24"/>
                <w:szCs w:val="24"/>
              </w:rPr>
            </w:pPr>
          </w:p>
        </w:tc>
        <w:tc>
          <w:tcPr>
            <w:tcW w:w="7937" w:type="dxa"/>
            <w:shd w:val="clear" w:color="auto" w:fill="auto"/>
          </w:tcPr>
          <w:p w14:paraId="7CA37938" w14:textId="77777777" w:rsidR="00AF7233" w:rsidRDefault="00AF7233" w:rsidP="00AF7233">
            <w:pPr>
              <w:pStyle w:val="TableParagraph"/>
              <w:ind w:left="4" w:right="34"/>
              <w:rPr>
                <w:b/>
                <w:sz w:val="24"/>
                <w:szCs w:val="24"/>
              </w:rPr>
            </w:pPr>
            <w:r w:rsidRPr="00E451E5">
              <w:rPr>
                <w:b/>
                <w:sz w:val="24"/>
                <w:szCs w:val="24"/>
              </w:rPr>
              <w:t>Date of next meeting:</w:t>
            </w:r>
          </w:p>
          <w:p w14:paraId="266E43AB" w14:textId="3EB3E192" w:rsidR="00AF7233" w:rsidRPr="00D97CC2" w:rsidRDefault="00AF7233" w:rsidP="00AF7233">
            <w:pPr>
              <w:pStyle w:val="TableParagraph"/>
              <w:ind w:left="4" w:right="34"/>
              <w:rPr>
                <w:sz w:val="24"/>
                <w:szCs w:val="24"/>
              </w:rPr>
            </w:pPr>
            <w:r>
              <w:rPr>
                <w:sz w:val="24"/>
                <w:szCs w:val="24"/>
              </w:rPr>
              <w:t>Fri</w:t>
            </w:r>
            <w:r w:rsidRPr="00D97CC2">
              <w:rPr>
                <w:sz w:val="24"/>
                <w:szCs w:val="24"/>
              </w:rPr>
              <w:t>day</w:t>
            </w:r>
            <w:r>
              <w:rPr>
                <w:sz w:val="24"/>
                <w:szCs w:val="24"/>
              </w:rPr>
              <w:t xml:space="preserve"> 8</w:t>
            </w:r>
            <w:r w:rsidRPr="00BC5772">
              <w:rPr>
                <w:sz w:val="24"/>
                <w:szCs w:val="24"/>
                <w:vertAlign w:val="superscript"/>
              </w:rPr>
              <w:t>th</w:t>
            </w:r>
            <w:r>
              <w:rPr>
                <w:sz w:val="24"/>
                <w:szCs w:val="24"/>
              </w:rPr>
              <w:t xml:space="preserve"> October 2021, 9:00 – 12:00</w:t>
            </w:r>
          </w:p>
          <w:p w14:paraId="6F26C75E" w14:textId="77777777" w:rsidR="00AF7233" w:rsidRPr="00E451E5" w:rsidRDefault="00AF7233" w:rsidP="00AF7233">
            <w:pPr>
              <w:pStyle w:val="TableParagraph"/>
              <w:ind w:left="4" w:right="34"/>
              <w:rPr>
                <w:sz w:val="24"/>
                <w:szCs w:val="24"/>
              </w:rPr>
            </w:pPr>
          </w:p>
        </w:tc>
        <w:tc>
          <w:tcPr>
            <w:tcW w:w="1418" w:type="dxa"/>
            <w:shd w:val="clear" w:color="auto" w:fill="auto"/>
          </w:tcPr>
          <w:p w14:paraId="3DBB4F98" w14:textId="77777777" w:rsidR="00AF7233" w:rsidRPr="004B2D23" w:rsidRDefault="00AF7233" w:rsidP="00AF7233">
            <w:pPr>
              <w:tabs>
                <w:tab w:val="left" w:pos="3450"/>
              </w:tabs>
              <w:rPr>
                <w:rFonts w:ascii="Arial" w:hAnsi="Arial" w:cs="Arial"/>
                <w:sz w:val="24"/>
                <w:szCs w:val="24"/>
              </w:rPr>
            </w:pPr>
          </w:p>
        </w:tc>
      </w:tr>
    </w:tbl>
    <w:p w14:paraId="71CF2630" w14:textId="75C6F0EE" w:rsidR="004B2D23" w:rsidRDefault="004B2D23" w:rsidP="00715734">
      <w:pPr>
        <w:tabs>
          <w:tab w:val="left" w:pos="3450"/>
        </w:tabs>
      </w:pPr>
    </w:p>
    <w:sectPr w:rsidR="004B2D23" w:rsidSect="00036271">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DF"/>
    <w:multiLevelType w:val="hybridMultilevel"/>
    <w:tmpl w:val="A25E79A4"/>
    <w:lvl w:ilvl="0" w:tplc="81AC3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182"/>
    <w:multiLevelType w:val="hybridMultilevel"/>
    <w:tmpl w:val="93E2F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39BF"/>
    <w:multiLevelType w:val="hybridMultilevel"/>
    <w:tmpl w:val="1716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A47E5"/>
    <w:multiLevelType w:val="hybridMultilevel"/>
    <w:tmpl w:val="BF8C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108E0"/>
    <w:multiLevelType w:val="multilevel"/>
    <w:tmpl w:val="ED50DD5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8109D"/>
    <w:multiLevelType w:val="hybridMultilevel"/>
    <w:tmpl w:val="226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D67B5"/>
    <w:multiLevelType w:val="hybridMultilevel"/>
    <w:tmpl w:val="08306756"/>
    <w:lvl w:ilvl="0" w:tplc="ADDA197C">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7" w15:restartNumberingAfterBreak="0">
    <w:nsid w:val="20BB5012"/>
    <w:multiLevelType w:val="hybridMultilevel"/>
    <w:tmpl w:val="13F8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14096"/>
    <w:multiLevelType w:val="hybridMultilevel"/>
    <w:tmpl w:val="CCD817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DB07218"/>
    <w:multiLevelType w:val="hybridMultilevel"/>
    <w:tmpl w:val="ABD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0133"/>
    <w:multiLevelType w:val="hybridMultilevel"/>
    <w:tmpl w:val="72C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476F0"/>
    <w:multiLevelType w:val="hybridMultilevel"/>
    <w:tmpl w:val="4D30B3C2"/>
    <w:lvl w:ilvl="0" w:tplc="10643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E6A03"/>
    <w:multiLevelType w:val="hybridMultilevel"/>
    <w:tmpl w:val="93FA4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EF17535"/>
    <w:multiLevelType w:val="hybridMultilevel"/>
    <w:tmpl w:val="68A6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00B76"/>
    <w:multiLevelType w:val="hybridMultilevel"/>
    <w:tmpl w:val="D63C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B385D"/>
    <w:multiLevelType w:val="hybridMultilevel"/>
    <w:tmpl w:val="CCB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F6B17"/>
    <w:multiLevelType w:val="hybridMultilevel"/>
    <w:tmpl w:val="1CA66C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1950320"/>
    <w:multiLevelType w:val="hybridMultilevel"/>
    <w:tmpl w:val="6F12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FD5FB2"/>
    <w:multiLevelType w:val="hybridMultilevel"/>
    <w:tmpl w:val="F392C3A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9" w15:restartNumberingAfterBreak="0">
    <w:nsid w:val="63130BBA"/>
    <w:multiLevelType w:val="hybridMultilevel"/>
    <w:tmpl w:val="3272B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7E87946"/>
    <w:multiLevelType w:val="hybridMultilevel"/>
    <w:tmpl w:val="797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1403E"/>
    <w:multiLevelType w:val="hybridMultilevel"/>
    <w:tmpl w:val="798A2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AC5494"/>
    <w:multiLevelType w:val="hybridMultilevel"/>
    <w:tmpl w:val="F96E810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3" w15:restartNumberingAfterBreak="0">
    <w:nsid w:val="6FE56AAF"/>
    <w:multiLevelType w:val="hybridMultilevel"/>
    <w:tmpl w:val="35D69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F82054"/>
    <w:multiLevelType w:val="hybridMultilevel"/>
    <w:tmpl w:val="F098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11"/>
  </w:num>
  <w:num w:numId="5">
    <w:abstractNumId w:val="4"/>
  </w:num>
  <w:num w:numId="6">
    <w:abstractNumId w:val="23"/>
  </w:num>
  <w:num w:numId="7">
    <w:abstractNumId w:val="21"/>
  </w:num>
  <w:num w:numId="8">
    <w:abstractNumId w:val="0"/>
  </w:num>
  <w:num w:numId="9">
    <w:abstractNumId w:val="8"/>
  </w:num>
  <w:num w:numId="10">
    <w:abstractNumId w:val="13"/>
  </w:num>
  <w:num w:numId="11">
    <w:abstractNumId w:val="10"/>
  </w:num>
  <w:num w:numId="12">
    <w:abstractNumId w:val="22"/>
  </w:num>
  <w:num w:numId="13">
    <w:abstractNumId w:val="20"/>
  </w:num>
  <w:num w:numId="14">
    <w:abstractNumId w:val="17"/>
  </w:num>
  <w:num w:numId="15">
    <w:abstractNumId w:val="1"/>
  </w:num>
  <w:num w:numId="16">
    <w:abstractNumId w:val="2"/>
  </w:num>
  <w:num w:numId="17">
    <w:abstractNumId w:val="3"/>
  </w:num>
  <w:num w:numId="18">
    <w:abstractNumId w:val="6"/>
  </w:num>
  <w:num w:numId="19">
    <w:abstractNumId w:val="7"/>
  </w:num>
  <w:num w:numId="20">
    <w:abstractNumId w:val="24"/>
  </w:num>
  <w:num w:numId="21">
    <w:abstractNumId w:val="14"/>
  </w:num>
  <w:num w:numId="22">
    <w:abstractNumId w:val="15"/>
  </w:num>
  <w:num w:numId="23">
    <w:abstractNumId w:val="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072DD"/>
    <w:rsid w:val="00036271"/>
    <w:rsid w:val="00050F84"/>
    <w:rsid w:val="0007006A"/>
    <w:rsid w:val="000855FF"/>
    <w:rsid w:val="00092B12"/>
    <w:rsid w:val="00101DB7"/>
    <w:rsid w:val="001120D0"/>
    <w:rsid w:val="00112671"/>
    <w:rsid w:val="00112E30"/>
    <w:rsid w:val="00133945"/>
    <w:rsid w:val="0014096D"/>
    <w:rsid w:val="0014312D"/>
    <w:rsid w:val="00155796"/>
    <w:rsid w:val="00162E00"/>
    <w:rsid w:val="00165361"/>
    <w:rsid w:val="0019456D"/>
    <w:rsid w:val="001951A4"/>
    <w:rsid w:val="00197148"/>
    <w:rsid w:val="001978D8"/>
    <w:rsid w:val="001A32DC"/>
    <w:rsid w:val="001A7212"/>
    <w:rsid w:val="001D2BF2"/>
    <w:rsid w:val="001D3005"/>
    <w:rsid w:val="001D3F9E"/>
    <w:rsid w:val="001E09CB"/>
    <w:rsid w:val="001E4869"/>
    <w:rsid w:val="001E6EF0"/>
    <w:rsid w:val="001F76E0"/>
    <w:rsid w:val="00201B90"/>
    <w:rsid w:val="002062E5"/>
    <w:rsid w:val="00211DAC"/>
    <w:rsid w:val="00224BAE"/>
    <w:rsid w:val="0023402B"/>
    <w:rsid w:val="00244B68"/>
    <w:rsid w:val="0024780B"/>
    <w:rsid w:val="00287C5D"/>
    <w:rsid w:val="00293206"/>
    <w:rsid w:val="002B535B"/>
    <w:rsid w:val="002B7101"/>
    <w:rsid w:val="002F033C"/>
    <w:rsid w:val="002F5EAF"/>
    <w:rsid w:val="00310D1B"/>
    <w:rsid w:val="003112AA"/>
    <w:rsid w:val="0034109D"/>
    <w:rsid w:val="00355648"/>
    <w:rsid w:val="003779FD"/>
    <w:rsid w:val="00387D04"/>
    <w:rsid w:val="00397560"/>
    <w:rsid w:val="00397A96"/>
    <w:rsid w:val="003A5478"/>
    <w:rsid w:val="003E6A65"/>
    <w:rsid w:val="003E7DB6"/>
    <w:rsid w:val="00401B6C"/>
    <w:rsid w:val="00413CA7"/>
    <w:rsid w:val="00426BA4"/>
    <w:rsid w:val="00475705"/>
    <w:rsid w:val="004806BB"/>
    <w:rsid w:val="00486563"/>
    <w:rsid w:val="004A4445"/>
    <w:rsid w:val="004B2D23"/>
    <w:rsid w:val="004C2CEF"/>
    <w:rsid w:val="004D1BAC"/>
    <w:rsid w:val="004D26BC"/>
    <w:rsid w:val="004E31F2"/>
    <w:rsid w:val="005047DF"/>
    <w:rsid w:val="005121B1"/>
    <w:rsid w:val="005131F3"/>
    <w:rsid w:val="0053674F"/>
    <w:rsid w:val="0054067D"/>
    <w:rsid w:val="00541CFD"/>
    <w:rsid w:val="005440CF"/>
    <w:rsid w:val="00545022"/>
    <w:rsid w:val="00546DF1"/>
    <w:rsid w:val="0055779A"/>
    <w:rsid w:val="00577851"/>
    <w:rsid w:val="0058192B"/>
    <w:rsid w:val="00583ED2"/>
    <w:rsid w:val="0060508C"/>
    <w:rsid w:val="00633DC4"/>
    <w:rsid w:val="00640FEC"/>
    <w:rsid w:val="006464A6"/>
    <w:rsid w:val="00646A0A"/>
    <w:rsid w:val="006554E0"/>
    <w:rsid w:val="006A0FDA"/>
    <w:rsid w:val="006B5B32"/>
    <w:rsid w:val="006C6DAC"/>
    <w:rsid w:val="006F0342"/>
    <w:rsid w:val="007003D5"/>
    <w:rsid w:val="007100A9"/>
    <w:rsid w:val="007103FB"/>
    <w:rsid w:val="00715734"/>
    <w:rsid w:val="00730A44"/>
    <w:rsid w:val="00734C5B"/>
    <w:rsid w:val="00747C31"/>
    <w:rsid w:val="00753373"/>
    <w:rsid w:val="007553B4"/>
    <w:rsid w:val="00781B45"/>
    <w:rsid w:val="00796C02"/>
    <w:rsid w:val="007A7B6D"/>
    <w:rsid w:val="007D1738"/>
    <w:rsid w:val="007E4A0C"/>
    <w:rsid w:val="007F04D7"/>
    <w:rsid w:val="007F7BD6"/>
    <w:rsid w:val="00804353"/>
    <w:rsid w:val="00830CC4"/>
    <w:rsid w:val="00842F24"/>
    <w:rsid w:val="00843204"/>
    <w:rsid w:val="00853261"/>
    <w:rsid w:val="00884316"/>
    <w:rsid w:val="008B6515"/>
    <w:rsid w:val="008E340A"/>
    <w:rsid w:val="00916D13"/>
    <w:rsid w:val="00965055"/>
    <w:rsid w:val="009764B5"/>
    <w:rsid w:val="00986D3A"/>
    <w:rsid w:val="009B7302"/>
    <w:rsid w:val="009C0BA6"/>
    <w:rsid w:val="009D3BF9"/>
    <w:rsid w:val="009D7246"/>
    <w:rsid w:val="009F52CC"/>
    <w:rsid w:val="009F7526"/>
    <w:rsid w:val="00A073DA"/>
    <w:rsid w:val="00A12F7D"/>
    <w:rsid w:val="00A2135D"/>
    <w:rsid w:val="00A2349B"/>
    <w:rsid w:val="00A64E9F"/>
    <w:rsid w:val="00A67122"/>
    <w:rsid w:val="00A7148B"/>
    <w:rsid w:val="00A76A9A"/>
    <w:rsid w:val="00A85ADB"/>
    <w:rsid w:val="00A91056"/>
    <w:rsid w:val="00A966B1"/>
    <w:rsid w:val="00AA153E"/>
    <w:rsid w:val="00AD0A03"/>
    <w:rsid w:val="00AF7233"/>
    <w:rsid w:val="00B04CC8"/>
    <w:rsid w:val="00B13308"/>
    <w:rsid w:val="00B31524"/>
    <w:rsid w:val="00BA48EF"/>
    <w:rsid w:val="00BA68AE"/>
    <w:rsid w:val="00BB384A"/>
    <w:rsid w:val="00BC1AFE"/>
    <w:rsid w:val="00BE100C"/>
    <w:rsid w:val="00BE3174"/>
    <w:rsid w:val="00BF170B"/>
    <w:rsid w:val="00BF1E9E"/>
    <w:rsid w:val="00C2295D"/>
    <w:rsid w:val="00C34E4D"/>
    <w:rsid w:val="00C47796"/>
    <w:rsid w:val="00C5638D"/>
    <w:rsid w:val="00C813D6"/>
    <w:rsid w:val="00C83627"/>
    <w:rsid w:val="00C84661"/>
    <w:rsid w:val="00CC234F"/>
    <w:rsid w:val="00CD6381"/>
    <w:rsid w:val="00CF431E"/>
    <w:rsid w:val="00D03573"/>
    <w:rsid w:val="00D24B9F"/>
    <w:rsid w:val="00D31EEF"/>
    <w:rsid w:val="00D32B0B"/>
    <w:rsid w:val="00D62863"/>
    <w:rsid w:val="00D648B4"/>
    <w:rsid w:val="00D73DD0"/>
    <w:rsid w:val="00D74397"/>
    <w:rsid w:val="00DD732B"/>
    <w:rsid w:val="00DF468D"/>
    <w:rsid w:val="00E51F76"/>
    <w:rsid w:val="00E655A7"/>
    <w:rsid w:val="00E808B5"/>
    <w:rsid w:val="00EB0D24"/>
    <w:rsid w:val="00EB6EE2"/>
    <w:rsid w:val="00ED441F"/>
    <w:rsid w:val="00F14B7C"/>
    <w:rsid w:val="00F62433"/>
    <w:rsid w:val="00F665C6"/>
    <w:rsid w:val="00F74673"/>
    <w:rsid w:val="00F768B6"/>
    <w:rsid w:val="00FA01E3"/>
    <w:rsid w:val="00FA638B"/>
    <w:rsid w:val="00FB39D1"/>
    <w:rsid w:val="00FD212C"/>
    <w:rsid w:val="00FD3873"/>
    <w:rsid w:val="00FD5C1B"/>
    <w:rsid w:val="00FE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B522"/>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97560"/>
    <w:pPr>
      <w:widowControl w:val="0"/>
      <w:spacing w:after="0" w:line="240" w:lineRule="auto"/>
    </w:pPr>
    <w:rPr>
      <w:rFonts w:ascii="Arial" w:eastAsia="Arial" w:hAnsi="Arial" w:cs="Arial"/>
      <w:lang w:val="en-US"/>
    </w:rPr>
  </w:style>
  <w:style w:type="paragraph" w:styleId="ListParagraph">
    <w:name w:val="List Paragraph"/>
    <w:aliases w:val="Legal numbered paragraph,List Paragraph1,Bullet List,FooterText,numbered,Paragraphe de liste1,Bulletr List Paragraph,列出段落,列出段落1,List Paragraph2,List Paragraph21,Listeafsnit1,Parágrafo da Lista1,Bullet list,Párrafo de lista1,リスト段落1,Foot,L"/>
    <w:basedOn w:val="Normal"/>
    <w:link w:val="ListParagraphChar"/>
    <w:uiPriority w:val="34"/>
    <w:qFormat/>
    <w:rsid w:val="007D1738"/>
    <w:pPr>
      <w:ind w:left="720"/>
      <w:contextualSpacing/>
    </w:pPr>
  </w:style>
  <w:style w:type="character" w:customStyle="1" w:styleId="ListParagraphChar">
    <w:name w:val="List Paragraph Char"/>
    <w:aliases w:val="Legal numbered paragraph Char,List Paragraph1 Char,Bullet List Char,FooterText Char,numbered Char,Paragraphe de liste1 Char,Bulletr List Paragraph Char,列出段落 Char,列出段落1 Char,List Paragraph2 Char,List Paragraph21 Char,Listeafsnit1 Char"/>
    <w:basedOn w:val="DefaultParagraphFont"/>
    <w:link w:val="ListParagraph"/>
    <w:uiPriority w:val="34"/>
    <w:qFormat/>
    <w:locked/>
    <w:rsid w:val="001D2BF2"/>
  </w:style>
  <w:style w:type="paragraph" w:styleId="BalloonText">
    <w:name w:val="Balloon Text"/>
    <w:basedOn w:val="Normal"/>
    <w:link w:val="BalloonTextChar"/>
    <w:semiHidden/>
    <w:rsid w:val="001D2BF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1D2BF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8057-9961-446C-9626-8C82618D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Eluned Yaxley</cp:lastModifiedBy>
  <cp:revision>2</cp:revision>
  <dcterms:created xsi:type="dcterms:W3CDTF">2022-02-25T12:00:00Z</dcterms:created>
  <dcterms:modified xsi:type="dcterms:W3CDTF">2022-02-25T12:00:00Z</dcterms:modified>
</cp:coreProperties>
</file>